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E3A2" w14:textId="77777777" w:rsidR="00356570" w:rsidRPr="004308D8" w:rsidRDefault="00356570" w:rsidP="00356570">
      <w:pPr>
        <w:ind w:left="2832" w:firstLine="708"/>
        <w:rPr>
          <w:rFonts w:ascii="Calibri" w:hAnsi="Calibri" w:cs="Arial"/>
          <w:b/>
          <w:bCs/>
          <w:caps/>
          <w:sz w:val="32"/>
          <w:szCs w:val="32"/>
        </w:rPr>
      </w:pPr>
      <w:r w:rsidRPr="004308D8">
        <w:rPr>
          <w:rFonts w:ascii="Calibri" w:hAnsi="Calibri" w:cs="Arial"/>
          <w:b/>
          <w:bCs/>
          <w:caps/>
          <w:sz w:val="32"/>
          <w:szCs w:val="32"/>
        </w:rPr>
        <w:t xml:space="preserve">Čestné prohlášení </w:t>
      </w:r>
    </w:p>
    <w:p w14:paraId="6A099FEE" w14:textId="77777777" w:rsidR="00356570" w:rsidRDefault="00356570" w:rsidP="00356570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0E497037" w14:textId="77777777" w:rsidR="00356570" w:rsidRDefault="00356570" w:rsidP="0035657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 xml:space="preserve">o splnění základní způsobilosti </w:t>
      </w:r>
      <w:r>
        <w:rPr>
          <w:rFonts w:ascii="Calibri" w:hAnsi="Calibri"/>
          <w:sz w:val="22"/>
          <w:szCs w:val="22"/>
        </w:rPr>
        <w:t xml:space="preserve">pro veřejnou zakázku malého rozsahu: </w:t>
      </w:r>
    </w:p>
    <w:p w14:paraId="3262A009" w14:textId="3B493C90" w:rsidR="00356570" w:rsidRDefault="00356570" w:rsidP="00356570">
      <w:pPr>
        <w:jc w:val="center"/>
      </w:pPr>
      <w:r>
        <w:rPr>
          <w:rFonts w:ascii="Calibri" w:hAnsi="Calibri"/>
          <w:sz w:val="22"/>
          <w:szCs w:val="22"/>
        </w:rPr>
        <w:br/>
      </w:r>
      <w:r>
        <w:rPr>
          <w:rFonts w:asciiTheme="minorHAnsi" w:hAnsiTheme="minorHAnsi" w:cstheme="minorHAnsi"/>
          <w:sz w:val="32"/>
          <w:szCs w:val="32"/>
        </w:rPr>
        <w:t>Novostavba veřejného sportoviště (pumptrack)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0CA239A3" w14:textId="77777777" w:rsidR="00356570" w:rsidRDefault="00356570" w:rsidP="00356570">
      <w:pPr>
        <w:jc w:val="both"/>
        <w:rPr>
          <w:rFonts w:ascii="Calibri" w:hAnsi="Calibri" w:cs="Arial"/>
          <w:sz w:val="22"/>
          <w:szCs w:val="22"/>
        </w:rPr>
      </w:pPr>
    </w:p>
    <w:p w14:paraId="4689D6D0" w14:textId="77777777" w:rsidR="00356570" w:rsidRDefault="00356570" w:rsidP="00356570">
      <w:pPr>
        <w:jc w:val="both"/>
        <w:rPr>
          <w:rFonts w:ascii="Calibri" w:hAnsi="Calibri" w:cs="Arial"/>
          <w:sz w:val="22"/>
          <w:szCs w:val="22"/>
        </w:rPr>
      </w:pPr>
    </w:p>
    <w:p w14:paraId="3102D709" w14:textId="77777777" w:rsidR="00356570" w:rsidRDefault="00356570" w:rsidP="00356570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Dodavatel – společnost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>
        <w:rPr>
          <w:rFonts w:ascii="Calibri" w:hAnsi="Calibri" w:cs="Arial"/>
          <w:bCs/>
          <w:iCs/>
          <w:sz w:val="22"/>
          <w:szCs w:val="22"/>
        </w:rPr>
        <w:t xml:space="preserve">], </w:t>
      </w:r>
      <w:r>
        <w:rPr>
          <w:rFonts w:ascii="Calibri" w:hAnsi="Calibri" w:cs="Arial"/>
          <w:iCs/>
          <w:sz w:val="22"/>
          <w:szCs w:val="22"/>
        </w:rPr>
        <w:t xml:space="preserve">jednající prostřednictvím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>
        <w:rPr>
          <w:rFonts w:ascii="Calibri" w:hAnsi="Calibri" w:cs="Arial"/>
          <w:sz w:val="22"/>
          <w:szCs w:val="22"/>
        </w:rPr>
        <w:t>splňuje základní způsobilost, neboť se nejedná o dodavatele, který</w:t>
      </w:r>
    </w:p>
    <w:p w14:paraId="55003635" w14:textId="77777777" w:rsidR="00356570" w:rsidRDefault="00356570" w:rsidP="00356570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14:paraId="042C631A" w14:textId="77777777" w:rsidR="00356570" w:rsidRDefault="00356570" w:rsidP="00356570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byl v zemi svého sídla v posledních 5 letech před zahájením zadávacího řízení pravomocně odsouzen pro trestný čin uvedený v příloze č. 3 k zákonu č. 134/2016 Sb., o zadávání veřejných zakázek, ve znění pozdějších předpisů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osoba,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5E299BD" w14:textId="77777777" w:rsidR="00356570" w:rsidRDefault="00356570" w:rsidP="00356570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14:paraId="5130B177" w14:textId="77777777" w:rsidR="00356570" w:rsidRDefault="00356570" w:rsidP="00356570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414F8D9" w14:textId="77777777" w:rsidR="00356570" w:rsidRDefault="00356570" w:rsidP="00356570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39B75C6" w14:textId="77777777" w:rsidR="00356570" w:rsidRDefault="00356570" w:rsidP="00356570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E01F7B5" w14:textId="77777777" w:rsidR="00356570" w:rsidRDefault="00356570" w:rsidP="00356570">
      <w:pPr>
        <w:jc w:val="both"/>
        <w:rPr>
          <w:rFonts w:ascii="Calibri" w:hAnsi="Calibri"/>
          <w:sz w:val="22"/>
          <w:szCs w:val="22"/>
        </w:rPr>
      </w:pPr>
    </w:p>
    <w:p w14:paraId="6C88BF3B" w14:textId="77777777" w:rsidR="00356570" w:rsidRDefault="00356570" w:rsidP="00356570">
      <w:p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551D2A86" w14:textId="77777777" w:rsidR="00356570" w:rsidRDefault="00356570" w:rsidP="00356570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14:paraId="5AF54CB1" w14:textId="77777777" w:rsidR="00356570" w:rsidRDefault="00356570" w:rsidP="00356570">
      <w:pPr>
        <w:jc w:val="both"/>
        <w:rPr>
          <w:rFonts w:ascii="Calibri" w:hAnsi="Calibri"/>
          <w:b/>
          <w:sz w:val="22"/>
          <w:szCs w:val="22"/>
        </w:rPr>
      </w:pPr>
    </w:p>
    <w:p w14:paraId="0F8BFF5D" w14:textId="77777777" w:rsidR="00356570" w:rsidRDefault="00356570" w:rsidP="00356570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V(e) ……………</w:t>
      </w:r>
      <w:proofErr w:type="gramStart"/>
      <w:r>
        <w:rPr>
          <w:rFonts w:ascii="Calibri" w:hAnsi="Calibri" w:cs="Arial"/>
          <w:sz w:val="22"/>
          <w:szCs w:val="22"/>
        </w:rPr>
        <w:t>……..….</w:t>
      </w:r>
      <w:proofErr w:type="gramEnd"/>
      <w:r>
        <w:rPr>
          <w:rFonts w:ascii="Calibri" w:hAnsi="Calibri" w:cs="Arial"/>
          <w:sz w:val="22"/>
          <w:szCs w:val="22"/>
        </w:rPr>
        <w:t>.  dne ………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>
        <w:rPr>
          <w:rFonts w:ascii="Calibri" w:hAnsi="Calibri" w:cs="Arial"/>
          <w:sz w:val="22"/>
          <w:szCs w:val="22"/>
        </w:rPr>
        <w:t>.</w:t>
      </w:r>
    </w:p>
    <w:p w14:paraId="08D05D31" w14:textId="77777777" w:rsidR="00356570" w:rsidRDefault="00356570" w:rsidP="00356570">
      <w:pPr>
        <w:jc w:val="both"/>
        <w:rPr>
          <w:rFonts w:ascii="Calibri" w:hAnsi="Calibri"/>
          <w:sz w:val="22"/>
          <w:szCs w:val="22"/>
        </w:rPr>
      </w:pPr>
    </w:p>
    <w:p w14:paraId="3C93E270" w14:textId="77777777" w:rsidR="00356570" w:rsidRDefault="00356570" w:rsidP="00356570">
      <w:pPr>
        <w:jc w:val="both"/>
      </w:pPr>
    </w:p>
    <w:p w14:paraId="1062C107" w14:textId="77777777" w:rsidR="00356570" w:rsidRDefault="00356570" w:rsidP="00356570">
      <w:pPr>
        <w:jc w:val="both"/>
      </w:pPr>
    </w:p>
    <w:p w14:paraId="3793D0F5" w14:textId="77777777" w:rsidR="00356570" w:rsidRDefault="00356570" w:rsidP="00356570">
      <w:pPr>
        <w:jc w:val="both"/>
      </w:pPr>
    </w:p>
    <w:p w14:paraId="3CC40F4F" w14:textId="77777777" w:rsidR="00356570" w:rsidRDefault="00356570" w:rsidP="00356570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14:paraId="488C2E67" w14:textId="77777777" w:rsidR="00356570" w:rsidRDefault="00356570" w:rsidP="00356570">
      <w:pPr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 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  <w:sz w:val="22"/>
          <w:szCs w:val="22"/>
        </w:rPr>
        <w:t>]</w:t>
      </w:r>
    </w:p>
    <w:p w14:paraId="44DD040D" w14:textId="77777777" w:rsidR="00356570" w:rsidRDefault="00356570" w:rsidP="00356570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osoba oprávněná jednat za dodavatele</w:t>
      </w:r>
    </w:p>
    <w:p w14:paraId="6DF1505E" w14:textId="77777777" w:rsidR="00356570" w:rsidRDefault="00356570" w:rsidP="00356570">
      <w:pPr>
        <w:pStyle w:val="Default"/>
      </w:pPr>
    </w:p>
    <w:p w14:paraId="5DA52AB2" w14:textId="77777777" w:rsidR="00356570" w:rsidRDefault="00356570" w:rsidP="00356570"/>
    <w:p w14:paraId="27A9AB83" w14:textId="77777777" w:rsidR="00B54101" w:rsidRDefault="00B54101"/>
    <w:sectPr w:rsidR="00B54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79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70"/>
    <w:rsid w:val="00356570"/>
    <w:rsid w:val="006E1580"/>
    <w:rsid w:val="00B23B73"/>
    <w:rsid w:val="00B54101"/>
    <w:rsid w:val="00D4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DD0E"/>
  <w15:chartTrackingRefBased/>
  <w15:docId w15:val="{7ED085D9-D5AC-48C2-AD5F-60C7F32B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3565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6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6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6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6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6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6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6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6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6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65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65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65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65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65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65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6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65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65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65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65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657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565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Vaculová</dc:creator>
  <cp:keywords/>
  <dc:description/>
  <cp:lastModifiedBy>Jana Vaculová</cp:lastModifiedBy>
  <cp:revision>1</cp:revision>
  <dcterms:created xsi:type="dcterms:W3CDTF">2026-04-01T09:24:00Z</dcterms:created>
  <dcterms:modified xsi:type="dcterms:W3CDTF">2026-04-01T09:28:00Z</dcterms:modified>
</cp:coreProperties>
</file>