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A115" w14:textId="0C8CA598" w:rsidR="0066729A" w:rsidRPr="009134AD" w:rsidRDefault="0066729A" w:rsidP="009134AD">
      <w:pPr>
        <w:pStyle w:val="Tlotextu"/>
        <w:rPr>
          <w:rFonts w:cstheme="minorHAnsi"/>
          <w:b/>
          <w:bCs/>
          <w:sz w:val="32"/>
          <w:szCs w:val="32"/>
        </w:rPr>
      </w:pPr>
      <w:r w:rsidRPr="009134AD">
        <w:rPr>
          <w:rFonts w:cstheme="minorHAnsi"/>
          <w:b/>
          <w:bCs/>
          <w:sz w:val="32"/>
          <w:szCs w:val="32"/>
        </w:rPr>
        <w:t>PLATEBNÍ A ZÁRUČNÍ PODMÍNKY</w:t>
      </w:r>
    </w:p>
    <w:p w14:paraId="19AF8AC0" w14:textId="77777777" w:rsidR="009D5DAB" w:rsidRPr="009134AD" w:rsidRDefault="009D5DAB" w:rsidP="009134A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AB3C3F" w14:textId="62E159D3" w:rsidR="00A92929" w:rsidRPr="009134AD" w:rsidRDefault="009D5DAB" w:rsidP="009134AD">
      <w:pPr>
        <w:jc w:val="center"/>
        <w:rPr>
          <w:rFonts w:asciiTheme="minorHAnsi" w:hAnsiTheme="minorHAnsi" w:cstheme="minorHAnsi"/>
          <w:sz w:val="22"/>
          <w:szCs w:val="22"/>
        </w:rPr>
      </w:pPr>
      <w:r w:rsidRPr="009134AD">
        <w:rPr>
          <w:rFonts w:asciiTheme="minorHAnsi" w:hAnsiTheme="minorHAnsi" w:cstheme="minorHAnsi"/>
          <w:sz w:val="22"/>
          <w:szCs w:val="22"/>
        </w:rPr>
        <w:t>pro veřejnou zakázku malého rozsahu:</w:t>
      </w:r>
    </w:p>
    <w:p w14:paraId="7E6AA770" w14:textId="6B67133D" w:rsidR="009D1160" w:rsidRPr="009134AD" w:rsidRDefault="009D5DAB" w:rsidP="009134AD">
      <w:pPr>
        <w:jc w:val="center"/>
        <w:rPr>
          <w:rFonts w:asciiTheme="minorHAnsi" w:hAnsiTheme="minorHAnsi" w:cstheme="minorHAnsi"/>
          <w:sz w:val="28"/>
          <w:szCs w:val="28"/>
        </w:rPr>
      </w:pPr>
      <w:r w:rsidRPr="009134AD">
        <w:rPr>
          <w:rFonts w:asciiTheme="minorHAnsi" w:hAnsiTheme="minorHAnsi" w:cstheme="minorHAnsi"/>
          <w:sz w:val="22"/>
          <w:szCs w:val="22"/>
        </w:rPr>
        <w:br/>
      </w:r>
      <w:r w:rsidR="00C416A6">
        <w:rPr>
          <w:rFonts w:asciiTheme="minorHAnsi" w:hAnsiTheme="minorHAnsi" w:cstheme="minorHAnsi"/>
          <w:sz w:val="28"/>
          <w:szCs w:val="28"/>
        </w:rPr>
        <w:t>Oprav</w:t>
      </w:r>
      <w:r w:rsidR="00E57616">
        <w:rPr>
          <w:rFonts w:asciiTheme="minorHAnsi" w:hAnsiTheme="minorHAnsi" w:cstheme="minorHAnsi"/>
          <w:sz w:val="28"/>
          <w:szCs w:val="28"/>
        </w:rPr>
        <w:t>y</w:t>
      </w:r>
      <w:r w:rsidR="00C416A6">
        <w:rPr>
          <w:rFonts w:asciiTheme="minorHAnsi" w:hAnsiTheme="minorHAnsi" w:cstheme="minorHAnsi"/>
          <w:sz w:val="28"/>
          <w:szCs w:val="28"/>
        </w:rPr>
        <w:t xml:space="preserve"> bytů č. 4 a 6 v objektu Bohdanečská</w:t>
      </w:r>
      <w:r w:rsidR="00E57616">
        <w:rPr>
          <w:rFonts w:asciiTheme="minorHAnsi" w:hAnsiTheme="minorHAnsi" w:cstheme="minorHAnsi"/>
          <w:sz w:val="28"/>
          <w:szCs w:val="28"/>
        </w:rPr>
        <w:t xml:space="preserve"> č.p.</w:t>
      </w:r>
      <w:r w:rsidR="00C416A6">
        <w:rPr>
          <w:rFonts w:asciiTheme="minorHAnsi" w:hAnsiTheme="minorHAnsi" w:cstheme="minorHAnsi"/>
          <w:sz w:val="28"/>
          <w:szCs w:val="28"/>
        </w:rPr>
        <w:t xml:space="preserve"> 250, Vinoř</w:t>
      </w:r>
    </w:p>
    <w:p w14:paraId="0663292C" w14:textId="77777777" w:rsidR="00262F0D" w:rsidRPr="009134AD" w:rsidRDefault="00262F0D" w:rsidP="009134AD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537F82B" w14:textId="2F3875D2" w:rsidR="00A92929" w:rsidRPr="009134AD" w:rsidRDefault="00A92929" w:rsidP="009134AD">
      <w:pPr>
        <w:rPr>
          <w:rFonts w:asciiTheme="minorHAnsi" w:hAnsiTheme="minorHAnsi" w:cstheme="minorHAnsi"/>
        </w:rPr>
      </w:pPr>
    </w:p>
    <w:p w14:paraId="240CB7DB" w14:textId="16F619BD" w:rsidR="00A92929" w:rsidRPr="009134AD" w:rsidRDefault="00A92929" w:rsidP="009134AD">
      <w:pPr>
        <w:rPr>
          <w:rFonts w:asciiTheme="minorHAnsi" w:hAnsiTheme="minorHAnsi" w:cstheme="minorHAnsi"/>
        </w:rPr>
      </w:pPr>
    </w:p>
    <w:p w14:paraId="7A461E94" w14:textId="77777777" w:rsidR="00A92929" w:rsidRPr="009134AD" w:rsidRDefault="00A92929" w:rsidP="009134AD">
      <w:pPr>
        <w:rPr>
          <w:rFonts w:asciiTheme="minorHAnsi" w:hAnsiTheme="minorHAnsi" w:cstheme="minorHAnsi"/>
        </w:rPr>
      </w:pPr>
    </w:p>
    <w:p w14:paraId="753DABAA" w14:textId="77777777" w:rsidR="009D5DAB" w:rsidRPr="009134AD" w:rsidRDefault="009D5DAB" w:rsidP="009134AD">
      <w:pPr>
        <w:jc w:val="both"/>
        <w:rPr>
          <w:rFonts w:asciiTheme="minorHAnsi" w:hAnsiTheme="minorHAnsi" w:cstheme="minorHAnsi"/>
        </w:rPr>
      </w:pPr>
    </w:p>
    <w:p w14:paraId="343ECCB8" w14:textId="77777777" w:rsidR="00C416A6" w:rsidRPr="00C416A6" w:rsidRDefault="00C416A6" w:rsidP="00C416A6">
      <w:pPr>
        <w:pStyle w:val="Odstavecseseznamem"/>
        <w:numPr>
          <w:ilvl w:val="0"/>
          <w:numId w:val="9"/>
        </w:numPr>
        <w:rPr>
          <w:rFonts w:asciiTheme="minorHAnsi" w:eastAsia="Montserrat" w:hAnsiTheme="minorHAnsi" w:cstheme="minorHAnsi"/>
        </w:rPr>
      </w:pPr>
      <w:r w:rsidRPr="00C416A6">
        <w:rPr>
          <w:rFonts w:asciiTheme="minorHAnsi" w:eastAsia="Montserrat" w:hAnsiTheme="minorHAnsi" w:cstheme="minorHAnsi"/>
        </w:rPr>
        <w:t xml:space="preserve">Zhotovitele je oprávněn vystavit fakturu k úhradě ceny průběžně v rozsahu skutečně provedených prací za příslušný kalendářní měsíc, ve kterém je Dílo prováděno, a to do maximálně do výše 90% celkové sjednané ceny Díla. Rozsah provedených prací k fakturaci odsouhlasí referent správy majetku Objednatele. </w:t>
      </w:r>
    </w:p>
    <w:p w14:paraId="2FE6182B" w14:textId="768008F9" w:rsidR="00953695" w:rsidRPr="009134AD" w:rsidRDefault="00953695" w:rsidP="009134AD">
      <w:pPr>
        <w:pStyle w:val="Odstavecseseznamem"/>
        <w:ind w:left="0"/>
        <w:jc w:val="both"/>
        <w:rPr>
          <w:rFonts w:asciiTheme="minorHAnsi" w:eastAsia="Montserrat" w:hAnsiTheme="minorHAnsi" w:cstheme="minorHAnsi"/>
        </w:rPr>
      </w:pPr>
      <w:r w:rsidRPr="009134AD">
        <w:rPr>
          <w:rFonts w:asciiTheme="minorHAnsi" w:eastAsia="Montserrat" w:hAnsiTheme="minorHAnsi" w:cstheme="minorHAnsi"/>
        </w:rPr>
        <w:t xml:space="preserve"> </w:t>
      </w:r>
    </w:p>
    <w:p w14:paraId="45ADD41E" w14:textId="77777777" w:rsidR="00C416A6" w:rsidRDefault="00C416A6" w:rsidP="00C416A6">
      <w:pPr>
        <w:pStyle w:val="Zkladn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je oprávněn vystavit konečnou fakturu ke dni převzetí díla bez vad a nedodělků Objednatelem. </w:t>
      </w:r>
    </w:p>
    <w:p w14:paraId="38AF6E32" w14:textId="77777777" w:rsidR="00C416A6" w:rsidRDefault="00C416A6" w:rsidP="00C416A6">
      <w:pPr>
        <w:pStyle w:val="Odstavecseseznamem"/>
      </w:pPr>
    </w:p>
    <w:p w14:paraId="3D235233" w14:textId="77777777" w:rsidR="00C416A6" w:rsidRDefault="00C416A6" w:rsidP="00C416A6">
      <w:pPr>
        <w:pStyle w:val="Zkladn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V případě, že faktury nebudou obsahovat zákonem stanovené náležitosti a bude pro tyto nedostatky Zhotoviteli vrácena, dojde k posunutí splatnosti o příslušný počet dnů </w:t>
      </w:r>
      <w:r>
        <w:rPr>
          <w:sz w:val="24"/>
          <w:szCs w:val="24"/>
        </w:rPr>
        <w:br/>
        <w:t>a Objednatel není v prodlení s placením příslušné části ceny díla.</w:t>
      </w:r>
    </w:p>
    <w:p w14:paraId="0F1546CC" w14:textId="77777777" w:rsidR="00C416A6" w:rsidRDefault="00C416A6" w:rsidP="00C416A6">
      <w:pPr>
        <w:pStyle w:val="Odstavecseseznamem"/>
      </w:pPr>
    </w:p>
    <w:p w14:paraId="3E49B289" w14:textId="77777777" w:rsidR="00C416A6" w:rsidRDefault="00C416A6" w:rsidP="00C416A6">
      <w:pPr>
        <w:pStyle w:val="Zkladn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Splatnost faktur je 14 dnů ode dne doručení faktury Objednateli. </w:t>
      </w:r>
    </w:p>
    <w:p w14:paraId="6D086C8B" w14:textId="77777777" w:rsidR="00C416A6" w:rsidRDefault="00C416A6" w:rsidP="00C416A6">
      <w:pPr>
        <w:pStyle w:val="Odstavecseseznamem"/>
      </w:pPr>
    </w:p>
    <w:p w14:paraId="5F76E07C" w14:textId="77777777" w:rsidR="00C416A6" w:rsidRPr="009134AD" w:rsidRDefault="00C416A6" w:rsidP="00C416A6">
      <w:pPr>
        <w:pStyle w:val="Odstavecseseznamem"/>
        <w:numPr>
          <w:ilvl w:val="0"/>
          <w:numId w:val="9"/>
        </w:numPr>
        <w:spacing w:after="200"/>
        <w:jc w:val="both"/>
        <w:rPr>
          <w:rFonts w:asciiTheme="minorHAnsi" w:hAnsiTheme="minorHAnsi" w:cstheme="minorHAnsi"/>
          <w:u w:val="single"/>
        </w:rPr>
      </w:pPr>
      <w:r w:rsidRPr="009134AD">
        <w:rPr>
          <w:rFonts w:asciiTheme="minorHAnsi" w:eastAsia="Montserrat" w:hAnsiTheme="minorHAnsi" w:cstheme="minorHAnsi"/>
        </w:rPr>
        <w:t>Dodavatel se zavazuje zhotovit dílo bez vad a nedodělků dle příslušných technických norem, které jsou pro účel zadávacího řízení závazné. Záruka za jakost díla se uděluje na 36 měsíců od předání a převzetí díla.</w:t>
      </w:r>
    </w:p>
    <w:p w14:paraId="61971151" w14:textId="77777777" w:rsidR="00864385" w:rsidRPr="009134AD" w:rsidRDefault="00864385" w:rsidP="009134AD">
      <w:pPr>
        <w:pStyle w:val="Odstavecseseznamem"/>
        <w:ind w:left="0"/>
        <w:rPr>
          <w:rFonts w:asciiTheme="minorHAnsi" w:hAnsiTheme="minorHAnsi" w:cstheme="minorHAnsi"/>
          <w:u w:val="single"/>
        </w:rPr>
      </w:pPr>
    </w:p>
    <w:p w14:paraId="4FE55EF8" w14:textId="77777777" w:rsidR="0041780B" w:rsidRDefault="0041780B"/>
    <w:sectPr w:rsidR="0041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71FB"/>
    <w:multiLevelType w:val="multilevel"/>
    <w:tmpl w:val="FC9CB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5C7F21"/>
    <w:multiLevelType w:val="multilevel"/>
    <w:tmpl w:val="D7403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6EFE4755"/>
    <w:multiLevelType w:val="multilevel"/>
    <w:tmpl w:val="77CE8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6D1CD8"/>
    <w:multiLevelType w:val="hybridMultilevel"/>
    <w:tmpl w:val="6B4CA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7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575377">
    <w:abstractNumId w:val="0"/>
  </w:num>
  <w:num w:numId="3" w16cid:durableId="894586553">
    <w:abstractNumId w:val="7"/>
  </w:num>
  <w:num w:numId="4" w16cid:durableId="1965771424">
    <w:abstractNumId w:val="6"/>
  </w:num>
  <w:num w:numId="5" w16cid:durableId="228225075">
    <w:abstractNumId w:val="4"/>
  </w:num>
  <w:num w:numId="6" w16cid:durableId="554238875">
    <w:abstractNumId w:val="3"/>
  </w:num>
  <w:num w:numId="7" w16cid:durableId="605043990">
    <w:abstractNumId w:val="1"/>
  </w:num>
  <w:num w:numId="8" w16cid:durableId="437919156">
    <w:abstractNumId w:val="1"/>
  </w:num>
  <w:num w:numId="9" w16cid:durableId="159150137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DAB"/>
    <w:rsid w:val="000731C6"/>
    <w:rsid w:val="001745CE"/>
    <w:rsid w:val="001B1584"/>
    <w:rsid w:val="0023053A"/>
    <w:rsid w:val="00262F0D"/>
    <w:rsid w:val="0041780B"/>
    <w:rsid w:val="00512475"/>
    <w:rsid w:val="00557DAB"/>
    <w:rsid w:val="00654450"/>
    <w:rsid w:val="0066729A"/>
    <w:rsid w:val="00826BB6"/>
    <w:rsid w:val="00864385"/>
    <w:rsid w:val="008861DA"/>
    <w:rsid w:val="008C3CDC"/>
    <w:rsid w:val="009134AD"/>
    <w:rsid w:val="00953695"/>
    <w:rsid w:val="00984EFE"/>
    <w:rsid w:val="009D1160"/>
    <w:rsid w:val="009D5DAB"/>
    <w:rsid w:val="00A92929"/>
    <w:rsid w:val="00B275D9"/>
    <w:rsid w:val="00B5544C"/>
    <w:rsid w:val="00BC0357"/>
    <w:rsid w:val="00BE204E"/>
    <w:rsid w:val="00C416A6"/>
    <w:rsid w:val="00CB680F"/>
    <w:rsid w:val="00CD51FD"/>
    <w:rsid w:val="00D61518"/>
    <w:rsid w:val="00D814FD"/>
    <w:rsid w:val="00D82B70"/>
    <w:rsid w:val="00E57616"/>
    <w:rsid w:val="00EB701E"/>
    <w:rsid w:val="00EC4391"/>
    <w:rsid w:val="00F74EBE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3BDC"/>
  <w15:docId w15:val="{26AD58CE-711D-4CCD-AC31-A14AF6EC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9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5DAB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5DAB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5DAB"/>
    <w:pPr>
      <w:ind w:left="720"/>
      <w:contextualSpacing/>
    </w:pPr>
  </w:style>
  <w:style w:type="paragraph" w:customStyle="1" w:styleId="Default">
    <w:name w:val="Default"/>
    <w:rsid w:val="009D5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subtitle2 Char"/>
    <w:basedOn w:val="Standardnpsmoodstavce"/>
    <w:link w:val="Tlotextu"/>
    <w:rsid w:val="0066729A"/>
    <w:rPr>
      <w:sz w:val="24"/>
    </w:rPr>
  </w:style>
  <w:style w:type="paragraph" w:customStyle="1" w:styleId="Tlotextu">
    <w:name w:val="Tělo textu"/>
    <w:basedOn w:val="Normln"/>
    <w:link w:val="ZkladntextChar"/>
    <w:rsid w:val="0066729A"/>
    <w:pPr>
      <w:suppressAutoHyphens/>
      <w:spacing w:line="288" w:lineRule="auto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Zkladntext">
    <w:name w:val="Body Text"/>
    <w:aliases w:val="subtitle2"/>
    <w:basedOn w:val="Normln"/>
    <w:semiHidden/>
    <w:unhideWhenUsed/>
    <w:rsid w:val="00C416A6"/>
    <w:pPr>
      <w:overflowPunct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ZkladntextChar1">
    <w:name w:val="Základní text Char1"/>
    <w:basedOn w:val="Standardnpsmoodstavce"/>
    <w:uiPriority w:val="99"/>
    <w:semiHidden/>
    <w:rsid w:val="00C416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Oswald</dc:creator>
  <cp:lastModifiedBy>Martina Mikešová</cp:lastModifiedBy>
  <cp:revision>16</cp:revision>
  <dcterms:created xsi:type="dcterms:W3CDTF">2020-11-04T10:05:00Z</dcterms:created>
  <dcterms:modified xsi:type="dcterms:W3CDTF">2025-10-23T08:33:00Z</dcterms:modified>
</cp:coreProperties>
</file>