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25C0" w14:textId="77777777"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62873ECB" wp14:editId="7980EB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14:paraId="1BEDF8D7" w14:textId="0BF4636F" w:rsidR="00BB01C4" w:rsidRPr="00874252" w:rsidRDefault="00B91574" w:rsidP="00C17331">
      <w:pPr>
        <w:spacing w:after="120" w:line="240" w:lineRule="auto"/>
        <w:ind w:left="2124" w:firstLine="708"/>
        <w:rPr>
          <w:sz w:val="28"/>
          <w:szCs w:val="28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8D34B" wp14:editId="32E4BB5B">
                <wp:simplePos x="0" y="0"/>
                <wp:positionH relativeFrom="margin">
                  <wp:posOffset>3756025</wp:posOffset>
                </wp:positionH>
                <wp:positionV relativeFrom="paragraph">
                  <wp:posOffset>242570</wp:posOffset>
                </wp:positionV>
                <wp:extent cx="2633345" cy="14935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D779A" w14:textId="77777777" w:rsidR="00212F4F" w:rsidRPr="00672C18" w:rsidRDefault="00212F4F" w:rsidP="00CD15FA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D34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5.75pt;margin-top:19.1pt;width:207.35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" strokecolor="white">
                <v:textbox>
                  <w:txbxContent>
                    <w:p w14:paraId="02BD779A" w14:textId="77777777" w:rsidR="00212F4F" w:rsidRPr="00672C18" w:rsidRDefault="00212F4F" w:rsidP="00CD15FA">
                      <w:pPr>
                        <w:pStyle w:val="Bezmez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C9D">
        <w:rPr>
          <w:sz w:val="28"/>
          <w:szCs w:val="28"/>
        </w:rPr>
        <w:t>starosta</w:t>
      </w:r>
    </w:p>
    <w:p w14:paraId="13700B87" w14:textId="76E99CAD" w:rsidR="00BB01C4" w:rsidRDefault="00984690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4C76EF17" w14:textId="4BEDC0E5" w:rsidR="00BB01C4" w:rsidRDefault="00BB01C4" w:rsidP="00BB01C4">
      <w:pPr>
        <w:ind w:firstLine="708"/>
      </w:pPr>
    </w:p>
    <w:p w14:paraId="09BF3647" w14:textId="77777777" w:rsidR="00BB01C4" w:rsidRDefault="00BB01C4" w:rsidP="00BB01C4">
      <w:pPr>
        <w:ind w:firstLine="708"/>
      </w:pPr>
    </w:p>
    <w:p w14:paraId="0791EB02" w14:textId="77777777" w:rsidR="00BB01C4" w:rsidRDefault="00BB01C4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F15B76" w14:textId="08516AFC" w:rsidR="00BB01C4" w:rsidRDefault="00B91574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ED490" wp14:editId="779F4EC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935980" cy="597535"/>
                <wp:effectExtent l="0" t="0" r="26670" b="1206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1F31C" w14:textId="1B18EE16" w:rsidR="00A55450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naše čj.: </w:t>
                            </w:r>
                            <w:r w:rsidR="00D8496A">
                              <w:t>33</w:t>
                            </w:r>
                            <w:r w:rsidR="00C16078">
                              <w:t>/</w:t>
                            </w:r>
                            <w:r w:rsidRPr="00F43154">
                              <w:t>20</w:t>
                            </w:r>
                            <w:r w:rsidR="00D01787">
                              <w:t>2</w:t>
                            </w:r>
                            <w:r w:rsidR="00D8496A">
                              <w:t>5</w:t>
                            </w:r>
                            <w:r w:rsidR="00A55450" w:rsidRPr="00F43154">
                              <w:tab/>
                            </w:r>
                            <w:r w:rsidR="00CD15FA">
                              <w:tab/>
                            </w:r>
                            <w:r w:rsidR="00A45DD9">
                              <w:tab/>
                            </w:r>
                            <w:r w:rsidR="00A45DD9">
                              <w:tab/>
                            </w:r>
                            <w:r w:rsidR="001E05AE">
                              <w:tab/>
                            </w:r>
                          </w:p>
                          <w:p w14:paraId="39783C9C" w14:textId="3E27E214" w:rsidR="00A55450" w:rsidRPr="00F43154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ze dne: </w:t>
                            </w:r>
                            <w:r w:rsidR="00D8496A">
                              <w:t>30.7</w:t>
                            </w:r>
                            <w:r w:rsidRPr="00F43154">
                              <w:t>. 20</w:t>
                            </w:r>
                            <w:r w:rsidR="00D01787">
                              <w:t>2</w:t>
                            </w:r>
                            <w:r w:rsidR="00D8496A">
                              <w:t>5</w:t>
                            </w:r>
                            <w:r w:rsidR="00A55450" w:rsidRPr="00F43154">
                              <w:tab/>
                            </w:r>
                            <w:r w:rsidRPr="00F43154">
                              <w:tab/>
                            </w:r>
                            <w:r w:rsidR="00A45DD9">
                              <w:tab/>
                            </w:r>
                            <w:r w:rsidR="00A45DD9">
                              <w:tab/>
                            </w:r>
                            <w:r w:rsidR="00A45DD9">
                              <w:tab/>
                            </w:r>
                          </w:p>
                          <w:p w14:paraId="54B9F26E" w14:textId="77777777" w:rsidR="00A55450" w:rsidRDefault="00A55450" w:rsidP="00A55450">
                            <w:pPr>
                              <w:spacing w:before="24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315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315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C9643EB" w14:textId="77777777" w:rsidR="00A55450" w:rsidRPr="00672C18" w:rsidRDefault="00A55450" w:rsidP="00A5545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D490" id="Textové pole 5" o:spid="_x0000_s1027" type="#_x0000_t202" style="position:absolute;left:0;text-align:left;margin-left:0;margin-top:6.15pt;width:467.4pt;height:47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" strokecolor="white">
                <v:textbox>
                  <w:txbxContent>
                    <w:p w14:paraId="2821F31C" w14:textId="1B18EE16" w:rsidR="00A55450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naše čj.: </w:t>
                      </w:r>
                      <w:r w:rsidR="00D8496A">
                        <w:t>33</w:t>
                      </w:r>
                      <w:r w:rsidR="00C16078">
                        <w:t>/</w:t>
                      </w:r>
                      <w:r w:rsidRPr="00F43154">
                        <w:t>20</w:t>
                      </w:r>
                      <w:r w:rsidR="00D01787">
                        <w:t>2</w:t>
                      </w:r>
                      <w:r w:rsidR="00D8496A">
                        <w:t>5</w:t>
                      </w:r>
                      <w:r w:rsidR="00A55450" w:rsidRPr="00F43154">
                        <w:tab/>
                      </w:r>
                      <w:r w:rsidR="00CD15FA">
                        <w:tab/>
                      </w:r>
                      <w:r w:rsidR="00A45DD9">
                        <w:tab/>
                      </w:r>
                      <w:r w:rsidR="00A45DD9">
                        <w:tab/>
                      </w:r>
                      <w:r w:rsidR="001E05AE">
                        <w:tab/>
                      </w:r>
                    </w:p>
                    <w:p w14:paraId="39783C9C" w14:textId="3E27E214" w:rsidR="00A55450" w:rsidRPr="00F43154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ze dne: </w:t>
                      </w:r>
                      <w:r w:rsidR="00D8496A">
                        <w:t>30.7</w:t>
                      </w:r>
                      <w:r w:rsidRPr="00F43154">
                        <w:t>. 20</w:t>
                      </w:r>
                      <w:r w:rsidR="00D01787">
                        <w:t>2</w:t>
                      </w:r>
                      <w:r w:rsidR="00D8496A">
                        <w:t>5</w:t>
                      </w:r>
                      <w:r w:rsidR="00A55450" w:rsidRPr="00F43154">
                        <w:tab/>
                      </w:r>
                      <w:r w:rsidRPr="00F43154">
                        <w:tab/>
                      </w:r>
                      <w:r w:rsidR="00A45DD9">
                        <w:tab/>
                      </w:r>
                      <w:r w:rsidR="00A45DD9">
                        <w:tab/>
                      </w:r>
                      <w:r w:rsidR="00A45DD9">
                        <w:tab/>
                      </w:r>
                    </w:p>
                    <w:p w14:paraId="54B9F26E" w14:textId="77777777" w:rsidR="00A55450" w:rsidRDefault="00A55450" w:rsidP="00A55450">
                      <w:pPr>
                        <w:spacing w:before="240"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43154">
                        <w:rPr>
                          <w:sz w:val="24"/>
                          <w:szCs w:val="24"/>
                        </w:rPr>
                        <w:tab/>
                      </w:r>
                      <w:r w:rsidR="00F4315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C9643EB" w14:textId="77777777" w:rsidR="00A55450" w:rsidRPr="00672C18" w:rsidRDefault="00A55450" w:rsidP="00A5545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1C4">
        <w:tab/>
      </w:r>
    </w:p>
    <w:p w14:paraId="5D4E6607" w14:textId="69A57917" w:rsidR="00BB01C4" w:rsidRDefault="00BB01C4" w:rsidP="00BB01C4">
      <w:pPr>
        <w:ind w:firstLine="708"/>
      </w:pPr>
    </w:p>
    <w:p w14:paraId="613322FD" w14:textId="01D239C7" w:rsidR="00CD15FA" w:rsidRDefault="00CD15FA" w:rsidP="00BB01C4">
      <w:pPr>
        <w:ind w:firstLine="708"/>
      </w:pPr>
    </w:p>
    <w:p w14:paraId="620822DA" w14:textId="77777777" w:rsidR="00212F4F" w:rsidRDefault="00212F4F" w:rsidP="00CD15FA">
      <w:pPr>
        <w:rPr>
          <w:b/>
          <w:bCs/>
          <w:sz w:val="24"/>
          <w:szCs w:val="24"/>
        </w:rPr>
      </w:pPr>
    </w:p>
    <w:p w14:paraId="066B6EFC" w14:textId="2CCBDBB5" w:rsidR="00723C9D" w:rsidRPr="00723C9D" w:rsidRDefault="004A19DB" w:rsidP="004A19DB">
      <w:pPr>
        <w:spacing w:after="0"/>
        <w:jc w:val="center"/>
        <w:rPr>
          <w:rFonts w:cstheme="minorHAnsi"/>
          <w:b/>
          <w:sz w:val="52"/>
          <w:szCs w:val="52"/>
          <w:u w:val="single"/>
        </w:rPr>
      </w:pPr>
      <w:r>
        <w:rPr>
          <w:rFonts w:cstheme="minorHAnsi"/>
          <w:b/>
          <w:sz w:val="52"/>
          <w:szCs w:val="52"/>
          <w:u w:val="single"/>
        </w:rPr>
        <w:t xml:space="preserve">Volby </w:t>
      </w:r>
      <w:r w:rsidR="001E05AE">
        <w:rPr>
          <w:rFonts w:cstheme="minorHAnsi"/>
          <w:b/>
          <w:sz w:val="52"/>
          <w:szCs w:val="52"/>
          <w:u w:val="single"/>
        </w:rPr>
        <w:t xml:space="preserve">do </w:t>
      </w:r>
      <w:r w:rsidR="00D8496A">
        <w:rPr>
          <w:rFonts w:cstheme="minorHAnsi"/>
          <w:b/>
          <w:sz w:val="52"/>
          <w:szCs w:val="52"/>
          <w:u w:val="single"/>
        </w:rPr>
        <w:t>Poslanecké sněmovny P</w:t>
      </w:r>
      <w:r w:rsidR="001E05AE">
        <w:rPr>
          <w:rFonts w:cstheme="minorHAnsi"/>
          <w:b/>
          <w:sz w:val="52"/>
          <w:szCs w:val="52"/>
          <w:u w:val="single"/>
        </w:rPr>
        <w:t>arlamentu</w:t>
      </w:r>
      <w:r w:rsidR="00D8496A">
        <w:rPr>
          <w:rFonts w:cstheme="minorHAnsi"/>
          <w:b/>
          <w:sz w:val="52"/>
          <w:szCs w:val="52"/>
          <w:u w:val="single"/>
        </w:rPr>
        <w:t xml:space="preserve"> ČR</w:t>
      </w:r>
      <w:r w:rsidR="00A56800">
        <w:rPr>
          <w:rFonts w:cstheme="minorHAnsi"/>
          <w:b/>
          <w:sz w:val="52"/>
          <w:szCs w:val="52"/>
          <w:u w:val="single"/>
        </w:rPr>
        <w:t xml:space="preserve"> </w:t>
      </w:r>
      <w:r>
        <w:rPr>
          <w:rFonts w:cstheme="minorHAnsi"/>
          <w:b/>
          <w:sz w:val="52"/>
          <w:szCs w:val="52"/>
          <w:u w:val="single"/>
        </w:rPr>
        <w:t>202</w:t>
      </w:r>
      <w:r w:rsidR="00D8496A">
        <w:rPr>
          <w:rFonts w:cstheme="minorHAnsi"/>
          <w:b/>
          <w:sz w:val="52"/>
          <w:szCs w:val="52"/>
          <w:u w:val="single"/>
        </w:rPr>
        <w:t>5</w:t>
      </w:r>
    </w:p>
    <w:p w14:paraId="532F9F9C" w14:textId="77777777" w:rsidR="00723C9D" w:rsidRDefault="00723C9D" w:rsidP="00723C9D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5CFB273C" w14:textId="77777777" w:rsidR="00723C9D" w:rsidRPr="00723C9D" w:rsidRDefault="00723C9D" w:rsidP="00723C9D">
      <w:pPr>
        <w:spacing w:after="0"/>
        <w:rPr>
          <w:rFonts w:cstheme="minorHAnsi"/>
          <w:sz w:val="32"/>
          <w:szCs w:val="32"/>
          <w:u w:val="single"/>
        </w:rPr>
      </w:pPr>
    </w:p>
    <w:p w14:paraId="6E00F5F4" w14:textId="77777777" w:rsid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  <w:r w:rsidRPr="00723C9D">
        <w:rPr>
          <w:rFonts w:cstheme="minorHAnsi"/>
          <w:b/>
          <w:sz w:val="26"/>
          <w:szCs w:val="26"/>
        </w:rPr>
        <w:t>Stanovení minimálního počtu členů okrskových volebních komisí</w:t>
      </w:r>
      <w:r>
        <w:rPr>
          <w:rFonts w:cstheme="minorHAnsi"/>
          <w:b/>
          <w:sz w:val="26"/>
          <w:szCs w:val="26"/>
        </w:rPr>
        <w:t xml:space="preserve"> pro volby konané</w:t>
      </w:r>
    </w:p>
    <w:p w14:paraId="30E74619" w14:textId="296C992F" w:rsid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  <w:r w:rsidRPr="00723C9D">
        <w:rPr>
          <w:rFonts w:cstheme="minorHAnsi"/>
          <w:b/>
          <w:sz w:val="26"/>
          <w:szCs w:val="26"/>
        </w:rPr>
        <w:t xml:space="preserve">ve dnech </w:t>
      </w:r>
      <w:r w:rsidR="00D8496A">
        <w:rPr>
          <w:rFonts w:cstheme="minorHAnsi"/>
          <w:b/>
          <w:sz w:val="26"/>
          <w:szCs w:val="26"/>
        </w:rPr>
        <w:t>3</w:t>
      </w:r>
      <w:r w:rsidRPr="00723C9D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a</w:t>
      </w:r>
      <w:r w:rsidRPr="00723C9D">
        <w:rPr>
          <w:rFonts w:cstheme="minorHAnsi"/>
          <w:b/>
          <w:sz w:val="26"/>
          <w:szCs w:val="26"/>
        </w:rPr>
        <w:t xml:space="preserve"> </w:t>
      </w:r>
      <w:r w:rsidR="00D8496A">
        <w:rPr>
          <w:rFonts w:cstheme="minorHAnsi"/>
          <w:b/>
          <w:sz w:val="26"/>
          <w:szCs w:val="26"/>
        </w:rPr>
        <w:t>4</w:t>
      </w:r>
      <w:r w:rsidR="001E05AE">
        <w:rPr>
          <w:rFonts w:cstheme="minorHAnsi"/>
          <w:b/>
          <w:sz w:val="26"/>
          <w:szCs w:val="26"/>
        </w:rPr>
        <w:t>.</w:t>
      </w:r>
      <w:r w:rsidRPr="00723C9D">
        <w:rPr>
          <w:rFonts w:cstheme="minorHAnsi"/>
          <w:b/>
          <w:sz w:val="26"/>
          <w:szCs w:val="26"/>
        </w:rPr>
        <w:t xml:space="preserve"> </w:t>
      </w:r>
      <w:r w:rsidR="00D8496A">
        <w:rPr>
          <w:rFonts w:cstheme="minorHAnsi"/>
          <w:b/>
          <w:sz w:val="26"/>
          <w:szCs w:val="26"/>
        </w:rPr>
        <w:t>10</w:t>
      </w:r>
      <w:r w:rsidRPr="00723C9D">
        <w:rPr>
          <w:rFonts w:cstheme="minorHAnsi"/>
          <w:b/>
          <w:sz w:val="26"/>
          <w:szCs w:val="26"/>
        </w:rPr>
        <w:t>. 20</w:t>
      </w:r>
      <w:r>
        <w:rPr>
          <w:rFonts w:cstheme="minorHAnsi"/>
          <w:b/>
          <w:sz w:val="26"/>
          <w:szCs w:val="26"/>
        </w:rPr>
        <w:t>2</w:t>
      </w:r>
      <w:r w:rsidR="00D8496A">
        <w:rPr>
          <w:rFonts w:cstheme="minorHAnsi"/>
          <w:b/>
          <w:sz w:val="26"/>
          <w:szCs w:val="26"/>
        </w:rPr>
        <w:t>5</w:t>
      </w:r>
      <w:r w:rsidR="005B5E35">
        <w:rPr>
          <w:rFonts w:cstheme="minorHAnsi"/>
          <w:b/>
          <w:sz w:val="26"/>
          <w:szCs w:val="26"/>
        </w:rPr>
        <w:t xml:space="preserve"> </w:t>
      </w:r>
    </w:p>
    <w:p w14:paraId="03BDBFB5" w14:textId="77777777" w:rsidR="00723C9D" w:rsidRP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</w:p>
    <w:p w14:paraId="3378F923" w14:textId="3EB1F041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Podle zákona č. </w:t>
      </w:r>
      <w:r w:rsidR="00827E5F">
        <w:rPr>
          <w:rFonts w:cstheme="minorHAnsi"/>
          <w:sz w:val="26"/>
          <w:szCs w:val="26"/>
        </w:rPr>
        <w:t>247/1995</w:t>
      </w:r>
      <w:r w:rsidRPr="00723C9D">
        <w:rPr>
          <w:rFonts w:cstheme="minorHAnsi"/>
          <w:sz w:val="26"/>
          <w:szCs w:val="26"/>
        </w:rPr>
        <w:t xml:space="preserve"> Sb. § 1</w:t>
      </w:r>
      <w:r w:rsidR="00827E5F">
        <w:rPr>
          <w:rFonts w:cstheme="minorHAnsi"/>
          <w:sz w:val="26"/>
          <w:szCs w:val="26"/>
        </w:rPr>
        <w:t>4c</w:t>
      </w:r>
      <w:r w:rsidRPr="00723C9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odst. 1 </w:t>
      </w:r>
      <w:r w:rsidRPr="00723C9D">
        <w:rPr>
          <w:rFonts w:cstheme="minorHAnsi"/>
          <w:sz w:val="26"/>
          <w:szCs w:val="26"/>
        </w:rPr>
        <w:t xml:space="preserve">písm. </w:t>
      </w:r>
      <w:r w:rsidR="00A56800">
        <w:rPr>
          <w:rFonts w:cstheme="minorHAnsi"/>
          <w:sz w:val="26"/>
          <w:szCs w:val="26"/>
        </w:rPr>
        <w:t>c</w:t>
      </w:r>
      <w:r>
        <w:rPr>
          <w:rFonts w:cstheme="minorHAnsi"/>
          <w:sz w:val="26"/>
          <w:szCs w:val="26"/>
        </w:rPr>
        <w:t>)</w:t>
      </w:r>
      <w:r w:rsidRPr="00723C9D">
        <w:rPr>
          <w:rFonts w:cstheme="minorHAnsi"/>
          <w:sz w:val="26"/>
          <w:szCs w:val="26"/>
        </w:rPr>
        <w:t xml:space="preserve"> o volb</w:t>
      </w:r>
      <w:r w:rsidR="00A56800">
        <w:rPr>
          <w:rFonts w:cstheme="minorHAnsi"/>
          <w:sz w:val="26"/>
          <w:szCs w:val="26"/>
        </w:rPr>
        <w:t>ě</w:t>
      </w:r>
      <w:r w:rsidRPr="00723C9D">
        <w:rPr>
          <w:rFonts w:cstheme="minorHAnsi"/>
          <w:sz w:val="26"/>
          <w:szCs w:val="26"/>
        </w:rPr>
        <w:t xml:space="preserve"> </w:t>
      </w:r>
      <w:r w:rsidR="001E05AE">
        <w:rPr>
          <w:rFonts w:cstheme="minorHAnsi"/>
          <w:sz w:val="26"/>
          <w:szCs w:val="26"/>
        </w:rPr>
        <w:t xml:space="preserve">do </w:t>
      </w:r>
      <w:r w:rsidR="00827E5F" w:rsidRPr="00827E5F">
        <w:rPr>
          <w:rFonts w:cstheme="minorHAnsi"/>
          <w:sz w:val="26"/>
          <w:szCs w:val="26"/>
        </w:rPr>
        <w:t>Poslanecké sněmovny Parlamentu ČR</w:t>
      </w:r>
      <w:r w:rsidR="004A19DB">
        <w:rPr>
          <w:rFonts w:cstheme="minorHAnsi"/>
          <w:sz w:val="26"/>
          <w:szCs w:val="26"/>
        </w:rPr>
        <w:t xml:space="preserve"> </w:t>
      </w:r>
      <w:r w:rsidRPr="00723C9D">
        <w:rPr>
          <w:rFonts w:cstheme="minorHAnsi"/>
          <w:sz w:val="26"/>
          <w:szCs w:val="26"/>
        </w:rPr>
        <w:t>stanov</w:t>
      </w:r>
      <w:r w:rsidR="00827E5F">
        <w:rPr>
          <w:rFonts w:cstheme="minorHAnsi"/>
          <w:sz w:val="26"/>
          <w:szCs w:val="26"/>
        </w:rPr>
        <w:t>uji</w:t>
      </w:r>
      <w:r w:rsidRPr="00723C9D">
        <w:rPr>
          <w:rFonts w:cstheme="minorHAnsi"/>
          <w:sz w:val="26"/>
          <w:szCs w:val="26"/>
        </w:rPr>
        <w:t xml:space="preserve"> následující minimální počet členů okrskových volebních komisí:</w:t>
      </w:r>
    </w:p>
    <w:p w14:paraId="42FA7534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4A9D18E6" w14:textId="752F5879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Volební okrsek č. 55001                 </w:t>
      </w:r>
      <w:r w:rsidRPr="00723C9D">
        <w:rPr>
          <w:rFonts w:cstheme="minorHAnsi"/>
          <w:sz w:val="26"/>
          <w:szCs w:val="26"/>
        </w:rPr>
        <w:tab/>
      </w:r>
      <w:r w:rsidR="00A56800">
        <w:rPr>
          <w:rFonts w:cstheme="minorHAnsi"/>
          <w:sz w:val="26"/>
          <w:szCs w:val="26"/>
        </w:rPr>
        <w:t>5</w:t>
      </w:r>
      <w:r w:rsidRPr="00723C9D">
        <w:rPr>
          <w:rFonts w:cstheme="minorHAnsi"/>
          <w:sz w:val="26"/>
          <w:szCs w:val="26"/>
        </w:rPr>
        <w:t xml:space="preserve"> členů</w:t>
      </w:r>
    </w:p>
    <w:p w14:paraId="07D11D7A" w14:textId="3E076472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Volební okrsek č. 55002                </w:t>
      </w:r>
      <w:r>
        <w:rPr>
          <w:rFonts w:cstheme="minorHAnsi"/>
          <w:sz w:val="26"/>
          <w:szCs w:val="26"/>
        </w:rPr>
        <w:tab/>
      </w:r>
      <w:r w:rsidR="00A56800">
        <w:rPr>
          <w:rFonts w:cstheme="minorHAnsi"/>
          <w:sz w:val="26"/>
          <w:szCs w:val="26"/>
        </w:rPr>
        <w:t>5</w:t>
      </w:r>
      <w:r w:rsidRPr="00723C9D">
        <w:rPr>
          <w:rFonts w:cstheme="minorHAnsi"/>
          <w:sz w:val="26"/>
          <w:szCs w:val="26"/>
        </w:rPr>
        <w:t xml:space="preserve"> členů</w:t>
      </w:r>
    </w:p>
    <w:p w14:paraId="7C6496B3" w14:textId="2CD2521D" w:rsid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>Volební okrsek č. 55003</w:t>
      </w:r>
      <w:r w:rsidRPr="00723C9D">
        <w:rPr>
          <w:rFonts w:cstheme="minorHAnsi"/>
          <w:sz w:val="26"/>
          <w:szCs w:val="26"/>
        </w:rPr>
        <w:tab/>
      </w:r>
      <w:r w:rsidRPr="00723C9D">
        <w:rPr>
          <w:rFonts w:cstheme="minorHAnsi"/>
          <w:sz w:val="26"/>
          <w:szCs w:val="26"/>
        </w:rPr>
        <w:tab/>
      </w:r>
      <w:r w:rsidR="00A56800">
        <w:rPr>
          <w:rFonts w:cstheme="minorHAnsi"/>
          <w:sz w:val="26"/>
          <w:szCs w:val="26"/>
        </w:rPr>
        <w:t>5</w:t>
      </w:r>
      <w:r w:rsidRPr="00723C9D">
        <w:rPr>
          <w:rFonts w:cstheme="minorHAnsi"/>
          <w:sz w:val="26"/>
          <w:szCs w:val="26"/>
        </w:rPr>
        <w:t xml:space="preserve"> členů</w:t>
      </w:r>
    </w:p>
    <w:p w14:paraId="712332D5" w14:textId="650B1230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74C5B891" w14:textId="77777777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42A3B528" w14:textId="699AFF76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7A474EFF" w14:textId="77777777" w:rsidR="004A19DB" w:rsidRDefault="004A19DB" w:rsidP="00723C9D">
      <w:pPr>
        <w:spacing w:after="0"/>
        <w:rPr>
          <w:rFonts w:cstheme="minorHAnsi"/>
          <w:sz w:val="26"/>
          <w:szCs w:val="26"/>
        </w:rPr>
      </w:pPr>
    </w:p>
    <w:p w14:paraId="76AF28DF" w14:textId="1297CA9F" w:rsidR="00723C9D" w:rsidRDefault="00723C9D" w:rsidP="00723C9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Ing. Michal Biskup</w:t>
      </w:r>
    </w:p>
    <w:p w14:paraId="6444F274" w14:textId="500454EB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starosta</w:t>
      </w:r>
    </w:p>
    <w:p w14:paraId="39F658DF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19A3A774" w14:textId="77777777" w:rsidR="00212F4F" w:rsidRPr="00723C9D" w:rsidRDefault="00212F4F" w:rsidP="00AB1256">
      <w:pPr>
        <w:pStyle w:val="NormlnTun"/>
        <w:jc w:val="both"/>
        <w:rPr>
          <w:rFonts w:asciiTheme="minorHAnsi" w:hAnsiTheme="minorHAnsi" w:cstheme="minorHAnsi"/>
          <w:b w:val="0"/>
          <w:bCs/>
        </w:rPr>
      </w:pPr>
    </w:p>
    <w:sectPr w:rsidR="00212F4F" w:rsidRPr="00723C9D" w:rsidSect="00C770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792E" w14:textId="77777777" w:rsidR="00AD7A1A" w:rsidRDefault="00AD7A1A" w:rsidP="00443E22">
      <w:pPr>
        <w:spacing w:after="0" w:line="240" w:lineRule="auto"/>
      </w:pPr>
      <w:r>
        <w:separator/>
      </w:r>
    </w:p>
  </w:endnote>
  <w:endnote w:type="continuationSeparator" w:id="0">
    <w:p w14:paraId="426DBABA" w14:textId="77777777" w:rsidR="00AD7A1A" w:rsidRDefault="00AD7A1A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D9B5" w14:textId="77777777" w:rsidR="00C17331" w:rsidRPr="0022705F" w:rsidRDefault="00C17331" w:rsidP="00C17331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22705F">
      <w:rPr>
        <w:rFonts w:cstheme="minorHAnsi"/>
        <w:sz w:val="20"/>
        <w:szCs w:val="20"/>
      </w:rPr>
      <w:t xml:space="preserve">Bankovní </w:t>
    </w:r>
    <w:proofErr w:type="gramStart"/>
    <w:r w:rsidRPr="0022705F">
      <w:rPr>
        <w:rFonts w:cstheme="minorHAnsi"/>
        <w:sz w:val="20"/>
        <w:szCs w:val="20"/>
      </w:rPr>
      <w:t xml:space="preserve">spojení: </w:t>
    </w:r>
    <w:r w:rsidRPr="0022705F">
      <w:rPr>
        <w:rFonts w:cstheme="minorHAnsi"/>
        <w:color w:val="000000"/>
        <w:sz w:val="20"/>
        <w:szCs w:val="20"/>
      </w:rPr>
      <w:t> ČSOB</w:t>
    </w:r>
    <w:proofErr w:type="gramEnd"/>
    <w:r w:rsidRPr="0022705F">
      <w:rPr>
        <w:rFonts w:cstheme="minorHAnsi"/>
        <w:color w:val="000000"/>
        <w:sz w:val="20"/>
        <w:szCs w:val="20"/>
      </w:rPr>
      <w:t>  274958902/0300</w:t>
    </w:r>
  </w:p>
  <w:p w14:paraId="3944F45C" w14:textId="77777777" w:rsidR="00C17331" w:rsidRDefault="00C17331" w:rsidP="00C17331">
    <w:pPr>
      <w:pStyle w:val="Zpat"/>
      <w:rPr>
        <w:rFonts w:cstheme="minorHAnsi"/>
        <w:color w:val="000000"/>
        <w:sz w:val="20"/>
        <w:szCs w:val="20"/>
      </w:rPr>
    </w:pPr>
    <w:r w:rsidRPr="0022705F">
      <w:rPr>
        <w:rFonts w:cstheme="minorHAnsi"/>
        <w:sz w:val="20"/>
        <w:szCs w:val="20"/>
      </w:rPr>
      <w:t xml:space="preserve">IČ:   </w:t>
    </w:r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14:paraId="255F2DB6" w14:textId="77777777" w:rsidR="00C17331" w:rsidRDefault="00C17331" w:rsidP="00C17331">
    <w:pPr>
      <w:pStyle w:val="Zpat"/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DE29" w14:textId="77777777" w:rsidR="00AD7A1A" w:rsidRDefault="00AD7A1A" w:rsidP="00443E22">
      <w:pPr>
        <w:spacing w:after="0" w:line="240" w:lineRule="auto"/>
      </w:pPr>
      <w:r>
        <w:separator/>
      </w:r>
    </w:p>
  </w:footnote>
  <w:footnote w:type="continuationSeparator" w:id="0">
    <w:p w14:paraId="63986BC3" w14:textId="77777777" w:rsidR="00AD7A1A" w:rsidRDefault="00AD7A1A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D40A" w14:textId="77777777"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E50"/>
    <w:multiLevelType w:val="hybridMultilevel"/>
    <w:tmpl w:val="3CEEDA0A"/>
    <w:lvl w:ilvl="0" w:tplc="42B45D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1590"/>
    <w:multiLevelType w:val="hybridMultilevel"/>
    <w:tmpl w:val="3B9E804C"/>
    <w:lvl w:ilvl="0" w:tplc="96E43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E4352"/>
    <w:multiLevelType w:val="hybridMultilevel"/>
    <w:tmpl w:val="E2F8DC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360418">
    <w:abstractNumId w:val="0"/>
  </w:num>
  <w:num w:numId="2" w16cid:durableId="1182475982">
    <w:abstractNumId w:val="2"/>
  </w:num>
  <w:num w:numId="3" w16cid:durableId="7951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4"/>
    <w:rsid w:val="000B120E"/>
    <w:rsid w:val="000F54C9"/>
    <w:rsid w:val="00135EF7"/>
    <w:rsid w:val="001E05AE"/>
    <w:rsid w:val="001E0EF0"/>
    <w:rsid w:val="00207889"/>
    <w:rsid w:val="00212F4F"/>
    <w:rsid w:val="00262873"/>
    <w:rsid w:val="00295053"/>
    <w:rsid w:val="00295B4F"/>
    <w:rsid w:val="002C4C08"/>
    <w:rsid w:val="002F1053"/>
    <w:rsid w:val="003A2405"/>
    <w:rsid w:val="003D28EC"/>
    <w:rsid w:val="003D75F7"/>
    <w:rsid w:val="003E6E9D"/>
    <w:rsid w:val="00400C14"/>
    <w:rsid w:val="00421C3D"/>
    <w:rsid w:val="00443E22"/>
    <w:rsid w:val="00493CFD"/>
    <w:rsid w:val="004A19DB"/>
    <w:rsid w:val="004D40EC"/>
    <w:rsid w:val="0055742F"/>
    <w:rsid w:val="00576423"/>
    <w:rsid w:val="005A64DA"/>
    <w:rsid w:val="005B5E35"/>
    <w:rsid w:val="00623B1E"/>
    <w:rsid w:val="00647C3C"/>
    <w:rsid w:val="00687B66"/>
    <w:rsid w:val="006D362A"/>
    <w:rsid w:val="006E3945"/>
    <w:rsid w:val="00723C9D"/>
    <w:rsid w:val="0072774D"/>
    <w:rsid w:val="007332CF"/>
    <w:rsid w:val="00746EC5"/>
    <w:rsid w:val="00783EBA"/>
    <w:rsid w:val="00787013"/>
    <w:rsid w:val="007B405A"/>
    <w:rsid w:val="007B53C4"/>
    <w:rsid w:val="007C4E7A"/>
    <w:rsid w:val="007D0FAB"/>
    <w:rsid w:val="007F6549"/>
    <w:rsid w:val="007F74DD"/>
    <w:rsid w:val="008023ED"/>
    <w:rsid w:val="00827E5F"/>
    <w:rsid w:val="0086587D"/>
    <w:rsid w:val="008906D4"/>
    <w:rsid w:val="008E3878"/>
    <w:rsid w:val="009056EA"/>
    <w:rsid w:val="00906506"/>
    <w:rsid w:val="009129F9"/>
    <w:rsid w:val="009530BF"/>
    <w:rsid w:val="00984690"/>
    <w:rsid w:val="009E05F9"/>
    <w:rsid w:val="00A303FC"/>
    <w:rsid w:val="00A45DD9"/>
    <w:rsid w:val="00A5516C"/>
    <w:rsid w:val="00A55450"/>
    <w:rsid w:val="00A56800"/>
    <w:rsid w:val="00AA23A0"/>
    <w:rsid w:val="00AB1256"/>
    <w:rsid w:val="00AD7A1A"/>
    <w:rsid w:val="00B32B62"/>
    <w:rsid w:val="00B55013"/>
    <w:rsid w:val="00B744B9"/>
    <w:rsid w:val="00B86B66"/>
    <w:rsid w:val="00B91574"/>
    <w:rsid w:val="00BB01C4"/>
    <w:rsid w:val="00C16078"/>
    <w:rsid w:val="00C17331"/>
    <w:rsid w:val="00C77090"/>
    <w:rsid w:val="00CD0F43"/>
    <w:rsid w:val="00CD15FA"/>
    <w:rsid w:val="00CF1695"/>
    <w:rsid w:val="00CF471C"/>
    <w:rsid w:val="00D01787"/>
    <w:rsid w:val="00D560CE"/>
    <w:rsid w:val="00D62DDD"/>
    <w:rsid w:val="00D63B06"/>
    <w:rsid w:val="00D8496A"/>
    <w:rsid w:val="00D961F1"/>
    <w:rsid w:val="00E3016F"/>
    <w:rsid w:val="00E372FB"/>
    <w:rsid w:val="00E509AF"/>
    <w:rsid w:val="00E52E8D"/>
    <w:rsid w:val="00E953AB"/>
    <w:rsid w:val="00EA2DBB"/>
    <w:rsid w:val="00EE3A6F"/>
    <w:rsid w:val="00F40F47"/>
    <w:rsid w:val="00F43154"/>
    <w:rsid w:val="00FC0839"/>
    <w:rsid w:val="00FC1A43"/>
    <w:rsid w:val="00FF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E8F3F"/>
  <w15:docId w15:val="{696DC4AD-8B0F-41C8-93EE-82F8705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unhideWhenUsed/>
    <w:rsid w:val="00F431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15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1607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52E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Monika Bradáčová</cp:lastModifiedBy>
  <cp:revision>2</cp:revision>
  <cp:lastPrinted>2025-07-30T11:52:00Z</cp:lastPrinted>
  <dcterms:created xsi:type="dcterms:W3CDTF">2025-07-30T11:56:00Z</dcterms:created>
  <dcterms:modified xsi:type="dcterms:W3CDTF">2025-07-30T11:56:00Z</dcterms:modified>
</cp:coreProperties>
</file>