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Pr="00F6350C" w:rsidRDefault="002D70E1" w:rsidP="0031253D">
      <w:pPr>
        <w:jc w:val="center"/>
        <w:rPr>
          <w:rFonts w:ascii="Times New Roman" w:hAnsi="Times New Roman" w:cs="Times New Roman"/>
          <w:b/>
          <w:sz w:val="48"/>
          <w:szCs w:val="48"/>
        </w:rPr>
      </w:pPr>
    </w:p>
    <w:p w14:paraId="31A8DBD6" w14:textId="445C68E1" w:rsidR="000647BC" w:rsidRPr="00F6350C" w:rsidRDefault="001E135E" w:rsidP="00A61DB6">
      <w:pPr>
        <w:jc w:val="center"/>
        <w:rPr>
          <w:rFonts w:ascii="Times New Roman" w:hAnsi="Times New Roman" w:cs="Times New Roman"/>
          <w:b/>
          <w:sz w:val="48"/>
          <w:szCs w:val="48"/>
        </w:rPr>
      </w:pPr>
      <w:r>
        <w:rPr>
          <w:rFonts w:ascii="Times New Roman" w:hAnsi="Times New Roman" w:cs="Times New Roman"/>
          <w:b/>
          <w:sz w:val="48"/>
          <w:szCs w:val="48"/>
        </w:rPr>
        <w:t>Oprava chodníku podél ul. Mladoboleslavská, Vinoř</w:t>
      </w:r>
    </w:p>
    <w:p w14:paraId="25A90C6A" w14:textId="77777777" w:rsidR="00A61DB6" w:rsidRPr="00DB24A8" w:rsidRDefault="00A61DB6" w:rsidP="00A61DB6">
      <w:pPr>
        <w:jc w:val="cente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7A4A31A6" w:rsidR="00ED4E0B" w:rsidRDefault="001E135E" w:rsidP="00DB24A8">
      <w:pPr>
        <w:pStyle w:val="Tlotextu"/>
        <w:ind w:firstLine="360"/>
        <w:jc w:val="left"/>
        <w:rPr>
          <w:rFonts w:ascii="Times New Roman" w:hAnsi="Times New Roman" w:cs="Times New Roman"/>
          <w:color w:val="575757"/>
          <w:szCs w:val="24"/>
        </w:rPr>
      </w:pPr>
      <w:r>
        <w:rPr>
          <w:rFonts w:ascii="Times New Roman" w:hAnsi="Times New Roman" w:cs="Times New Roman"/>
          <w:szCs w:val="24"/>
        </w:rPr>
        <w:t>Martina Mikešová</w:t>
      </w:r>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e-mail</w:t>
      </w:r>
      <w:r w:rsidR="00ED4E0B" w:rsidRPr="00DB24A8">
        <w:rPr>
          <w:rFonts w:ascii="Times New Roman" w:hAnsi="Times New Roman" w:cs="Times New Roman"/>
          <w:szCs w:val="24"/>
        </w:rPr>
        <w:t xml:space="preserve"> </w:t>
      </w:r>
      <w:hyperlink r:id="rId6" w:history="1">
        <w:r w:rsidRPr="00C7067B">
          <w:rPr>
            <w:rStyle w:val="Hypertextovodkaz"/>
            <w:rFonts w:ascii="Times New Roman" w:hAnsi="Times New Roman" w:cs="Times New Roman"/>
            <w:szCs w:val="24"/>
          </w:rPr>
          <w:t>martina.mikesova@praha-vinor.cz</w:t>
        </w:r>
      </w:hyperlink>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00ED4E0B" w:rsidRPr="00DB24A8">
        <w:rPr>
          <w:rFonts w:ascii="Times New Roman" w:hAnsi="Times New Roman" w:cs="Times New Roman"/>
          <w:b/>
          <w:bCs/>
          <w:color w:val="575757"/>
          <w:szCs w:val="24"/>
        </w:rPr>
        <w:t xml:space="preserve"> </w:t>
      </w:r>
      <w:r>
        <w:rPr>
          <w:rFonts w:ascii="Times New Roman" w:hAnsi="Times New Roman" w:cs="Times New Roman"/>
          <w:color w:val="575757"/>
          <w:szCs w:val="24"/>
        </w:rPr>
        <w:t>722 969 996</w:t>
      </w:r>
    </w:p>
    <w:p w14:paraId="6C74370A" w14:textId="77777777" w:rsidR="0028290C" w:rsidRPr="00DB24A8" w:rsidRDefault="0028290C" w:rsidP="00DB24A8">
      <w:pPr>
        <w:pStyle w:val="Tlotextu"/>
        <w:ind w:firstLine="360"/>
        <w:jc w:val="left"/>
        <w:rPr>
          <w:rFonts w:ascii="Times New Roman" w:hAnsi="Times New Roman" w:cs="Times New Roman"/>
          <w:b/>
          <w:bCs/>
          <w:color w:val="575757"/>
          <w:szCs w:val="24"/>
        </w:rPr>
      </w:pPr>
    </w:p>
    <w:p w14:paraId="41706F73" w14:textId="77777777" w:rsidR="00ED4E0B" w:rsidRPr="00DB24A8" w:rsidRDefault="00ED4E0B"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1F2295D1" w14:textId="77777777" w:rsidR="0028290C" w:rsidRPr="00DB24A8" w:rsidRDefault="0028290C" w:rsidP="0028290C">
      <w:pPr>
        <w:pStyle w:val="Tlotextu"/>
        <w:ind w:left="1080"/>
        <w:jc w:val="left"/>
        <w:rPr>
          <w:rFonts w:ascii="Times New Roman" w:hAnsi="Times New Roman" w:cs="Times New Roman"/>
          <w:b/>
          <w:bCs/>
          <w:szCs w:val="24"/>
        </w:rPr>
      </w:pPr>
    </w:p>
    <w:p w14:paraId="0CDA2F65" w14:textId="77777777" w:rsidR="00ED4E0B" w:rsidRPr="00DB24A8" w:rsidRDefault="00ED4E0B" w:rsidP="00ED4E0B">
      <w:pPr>
        <w:pStyle w:val="Tlotextu"/>
        <w:jc w:val="both"/>
        <w:rPr>
          <w:rFonts w:ascii="Times New Roman" w:hAnsi="Times New Roman" w:cs="Times New Roman"/>
          <w:szCs w:val="24"/>
        </w:rPr>
      </w:pPr>
    </w:p>
    <w:p w14:paraId="4A978240" w14:textId="4F993FF0"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Praha - Vinoř č. 04/2020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27A60E12" w14:textId="7015B0D0" w:rsidR="00DB24A8" w:rsidRDefault="000647BC" w:rsidP="008016EC">
      <w:pPr>
        <w:pStyle w:val="Tlotextu"/>
        <w:numPr>
          <w:ilvl w:val="0"/>
          <w:numId w:val="1"/>
        </w:numPr>
        <w:jc w:val="both"/>
        <w:rPr>
          <w:rFonts w:ascii="Times New Roman" w:hAnsi="Times New Roman" w:cs="Times New Roman"/>
          <w:szCs w:val="24"/>
        </w:rPr>
      </w:pPr>
      <w:r w:rsidRPr="00B34E53">
        <w:rPr>
          <w:rFonts w:ascii="Times New Roman" w:hAnsi="Times New Roman" w:cs="Times New Roman"/>
          <w:szCs w:val="24"/>
        </w:rPr>
        <w:t>Tato výzva k podání nabídky včetně jejich příloh je uveřejněna na webových stránkách Měst</w:t>
      </w:r>
      <w:r w:rsidR="00ED4E0B" w:rsidRPr="00B34E53">
        <w:rPr>
          <w:rFonts w:ascii="Times New Roman" w:hAnsi="Times New Roman" w:cs="Times New Roman"/>
          <w:szCs w:val="24"/>
        </w:rPr>
        <w:t>ské části Praha Vinoř</w:t>
      </w:r>
      <w:r w:rsidRPr="00B34E53">
        <w:rPr>
          <w:rFonts w:ascii="Times New Roman" w:hAnsi="Times New Roman" w:cs="Times New Roman"/>
          <w:szCs w:val="24"/>
        </w:rPr>
        <w:t>: http://</w:t>
      </w:r>
      <w:r w:rsidR="00ED4E0B" w:rsidRPr="00B34E53">
        <w:rPr>
          <w:rFonts w:ascii="Times New Roman" w:hAnsi="Times New Roman" w:cs="Times New Roman"/>
          <w:szCs w:val="24"/>
        </w:rPr>
        <w:t xml:space="preserve"> </w:t>
      </w:r>
      <w:hyperlink r:id="rId7" w:history="1">
        <w:r w:rsidR="00ED4E0B" w:rsidRPr="00B34E53">
          <w:rPr>
            <w:rStyle w:val="Hypertextovodkaz"/>
            <w:rFonts w:ascii="Times New Roman" w:hAnsi="Times New Roman" w:cs="Times New Roman"/>
            <w:szCs w:val="24"/>
          </w:rPr>
          <w:t>https://www.praha-vinor.cz</w:t>
        </w:r>
      </w:hyperlink>
      <w:r w:rsidR="00ED4E0B" w:rsidRPr="00B34E53">
        <w:rPr>
          <w:rFonts w:ascii="Times New Roman" w:hAnsi="Times New Roman" w:cs="Times New Roman"/>
          <w:szCs w:val="24"/>
        </w:rPr>
        <w:t xml:space="preserve"> </w:t>
      </w:r>
      <w:r w:rsidR="005E631C">
        <w:rPr>
          <w:rFonts w:ascii="Times New Roman" w:hAnsi="Times New Roman" w:cs="Times New Roman"/>
          <w:szCs w:val="24"/>
        </w:rPr>
        <w:t>.</w:t>
      </w:r>
      <w:r w:rsidRPr="00B34E53">
        <w:rPr>
          <w:rFonts w:ascii="Times New Roman" w:hAnsi="Times New Roman" w:cs="Times New Roman"/>
          <w:szCs w:val="24"/>
        </w:rPr>
        <w:t xml:space="preserve"> </w:t>
      </w:r>
    </w:p>
    <w:p w14:paraId="325DD719" w14:textId="77777777" w:rsidR="00B34E53" w:rsidRDefault="00B34E53" w:rsidP="00B34E53">
      <w:pPr>
        <w:pStyle w:val="Odstavecseseznamem"/>
        <w:rPr>
          <w:rFonts w:ascii="Times New Roman" w:hAnsi="Times New Roman" w:cs="Times New Roman"/>
          <w:szCs w:val="24"/>
        </w:rPr>
      </w:pPr>
    </w:p>
    <w:p w14:paraId="2471873C" w14:textId="77777777" w:rsidR="00B34E53" w:rsidRPr="00B34E53" w:rsidRDefault="00B34E53" w:rsidP="00B34E53">
      <w:pPr>
        <w:pStyle w:val="Tlotextu"/>
        <w:ind w:left="720"/>
        <w:jc w:val="both"/>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w:t>
      </w:r>
      <w:r w:rsidRPr="00DB24A8">
        <w:rPr>
          <w:rFonts w:ascii="Times New Roman" w:hAnsi="Times New Roman" w:cs="Times New Roman"/>
          <w:szCs w:val="24"/>
        </w:rPr>
        <w:lastRenderedPageBreak/>
        <w:t xml:space="preserve">Předpokládá se, že účastník před podáním nabídky pečlivě prostuduje všechny pokyny, formuláře, termíny a specifikace obsažené v zadávacích podmínkách a bude se jimi řídit. Pokud účastník neposkytne včas všechny požadované informace a dokumentaci, nebo 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02CA88D3" w14:textId="77777777" w:rsidR="00ED4E0B" w:rsidRPr="00DB24A8" w:rsidRDefault="00ED4E0B" w:rsidP="00ED4E0B">
      <w:pPr>
        <w:pStyle w:val="Tlotextu"/>
        <w:ind w:left="360"/>
        <w:jc w:val="both"/>
        <w:rPr>
          <w:rFonts w:ascii="Times New Roman" w:hAnsi="Times New Roman" w:cs="Times New Roman"/>
          <w:szCs w:val="24"/>
        </w:rPr>
      </w:pPr>
    </w:p>
    <w:p w14:paraId="2EEFB350" w14:textId="77777777"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131FF127"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001E135E">
        <w:rPr>
          <w:rFonts w:ascii="Times New Roman" w:hAnsi="Times New Roman" w:cs="Times New Roman"/>
          <w:sz w:val="24"/>
          <w:szCs w:val="24"/>
        </w:rPr>
        <w:t>Oprava chodníku</w:t>
      </w:r>
      <w:r w:rsidR="00A61DB6" w:rsidRPr="00A61DB6">
        <w:rPr>
          <w:rFonts w:ascii="Times New Roman" w:hAnsi="Times New Roman" w:cs="Times New Roman"/>
          <w:sz w:val="24"/>
          <w:szCs w:val="24"/>
        </w:rPr>
        <w:t xml:space="preserve"> podél ul. Mladoboleslavská</w:t>
      </w:r>
      <w:r w:rsidR="001E135E">
        <w:rPr>
          <w:rFonts w:ascii="Times New Roman" w:hAnsi="Times New Roman" w:cs="Times New Roman"/>
          <w:sz w:val="24"/>
          <w:szCs w:val="24"/>
        </w:rPr>
        <w:t>, Vinoř</w:t>
      </w:r>
    </w:p>
    <w:p w14:paraId="56CA9C17" w14:textId="7CA25063"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35D2F87F" w14:textId="77777777" w:rsidR="00ED4E0B" w:rsidRPr="00DB24A8" w:rsidRDefault="00ED4E0B" w:rsidP="00ED4E0B">
      <w:pPr>
        <w:pStyle w:val="Tlotextu"/>
        <w:ind w:left="360"/>
        <w:jc w:val="both"/>
        <w:rPr>
          <w:rFonts w:ascii="Times New Roman" w:hAnsi="Times New Roman" w:cs="Times New Roman"/>
          <w:szCs w:val="24"/>
        </w:rPr>
      </w:pPr>
    </w:p>
    <w:p w14:paraId="7993E751" w14:textId="77777777" w:rsidR="00ED4E0B" w:rsidRPr="000201BB" w:rsidRDefault="000647BC" w:rsidP="00ED4E0B">
      <w:pPr>
        <w:pStyle w:val="Tlotextu"/>
        <w:ind w:left="360"/>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3E13FA4C" w14:textId="5DE85E87" w:rsidR="00A61DB6"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A61DB6">
        <w:rPr>
          <w:rFonts w:ascii="Times New Roman" w:hAnsi="Times New Roman" w:cs="Times New Roman"/>
          <w:szCs w:val="24"/>
        </w:rPr>
        <w:t xml:space="preserve"> stavba „</w:t>
      </w:r>
      <w:r w:rsidR="001E135E">
        <w:rPr>
          <w:rFonts w:ascii="Times New Roman" w:hAnsi="Times New Roman" w:cs="Times New Roman"/>
          <w:szCs w:val="24"/>
        </w:rPr>
        <w:t>Oprava</w:t>
      </w:r>
      <w:r w:rsidR="00A61DB6" w:rsidRPr="00A61DB6">
        <w:rPr>
          <w:rFonts w:ascii="Times New Roman" w:hAnsi="Times New Roman" w:cs="Times New Roman"/>
          <w:szCs w:val="24"/>
        </w:rPr>
        <w:t xml:space="preserve"> chodníku podél ul. Mladoboleslavská, Vinoř</w:t>
      </w:r>
      <w:r w:rsidR="00A61DB6">
        <w:rPr>
          <w:rFonts w:ascii="Times New Roman" w:hAnsi="Times New Roman" w:cs="Times New Roman"/>
          <w:szCs w:val="24"/>
        </w:rPr>
        <w:t>“</w:t>
      </w:r>
      <w:r w:rsidR="00151828">
        <w:rPr>
          <w:rFonts w:ascii="Times New Roman" w:hAnsi="Times New Roman" w:cs="Times New Roman"/>
          <w:szCs w:val="24"/>
        </w:rPr>
        <w:t>.</w:t>
      </w:r>
      <w:r w:rsidR="00F8570B">
        <w:rPr>
          <w:rFonts w:ascii="Times New Roman" w:hAnsi="Times New Roman" w:cs="Times New Roman"/>
          <w:szCs w:val="24"/>
        </w:rPr>
        <w:t xml:space="preserve"> </w:t>
      </w:r>
      <w:r w:rsidR="00151828">
        <w:rPr>
          <w:rFonts w:ascii="Times New Roman" w:hAnsi="Times New Roman" w:cs="Times New Roman"/>
          <w:szCs w:val="24"/>
        </w:rPr>
        <w:t>Součástí realizace</w:t>
      </w:r>
      <w:r w:rsidR="00F8570B">
        <w:rPr>
          <w:rFonts w:ascii="Times New Roman" w:hAnsi="Times New Roman" w:cs="Times New Roman"/>
          <w:szCs w:val="24"/>
        </w:rPr>
        <w:t xml:space="preserve"> je koordinace jiné firmy, která bude realizovat položení optických kabelů.</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8F3004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6684F67A" w14:textId="77777777" w:rsidR="00832C85" w:rsidRDefault="00832C85" w:rsidP="00832C85">
      <w:pPr>
        <w:pStyle w:val="Tlotextu"/>
        <w:ind w:left="720"/>
        <w:jc w:val="both"/>
        <w:rPr>
          <w:rFonts w:ascii="Times New Roman" w:hAnsi="Times New Roman" w:cs="Times New Roman"/>
          <w:szCs w:val="24"/>
        </w:rPr>
      </w:pPr>
    </w:p>
    <w:p w14:paraId="75D5F1B7" w14:textId="367F4992" w:rsidR="00832C85" w:rsidRDefault="00832C85" w:rsidP="00DB1DB5">
      <w:pPr>
        <w:pStyle w:val="Tlotextu"/>
        <w:jc w:val="both"/>
        <w:rPr>
          <w:rFonts w:ascii="Times New Roman" w:hAnsi="Times New Roman" w:cs="Times New Roman"/>
          <w:b/>
          <w:bCs/>
          <w:szCs w:val="24"/>
        </w:rPr>
      </w:pPr>
    </w:p>
    <w:p w14:paraId="4C36286D" w14:textId="54B9B4E3" w:rsidR="00F8570B" w:rsidRDefault="00F8570B" w:rsidP="00DB1DB5">
      <w:pPr>
        <w:pStyle w:val="Tlotextu"/>
        <w:jc w:val="both"/>
        <w:rPr>
          <w:rFonts w:ascii="Times New Roman" w:hAnsi="Times New Roman" w:cs="Times New Roman"/>
          <w:b/>
          <w:bCs/>
          <w:szCs w:val="24"/>
        </w:rPr>
      </w:pPr>
    </w:p>
    <w:p w14:paraId="735D59C1" w14:textId="77777777" w:rsidR="00F8570B" w:rsidRPr="00B4071C" w:rsidRDefault="00F8570B"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lastRenderedPageBreak/>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7ECD98DE"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1E135E">
        <w:rPr>
          <w:rFonts w:ascii="Times New Roman" w:hAnsi="Times New Roman" w:cs="Times New Roman"/>
          <w:szCs w:val="24"/>
        </w:rPr>
        <w:t>1 339 000</w:t>
      </w:r>
      <w:r w:rsidRPr="00DB24A8">
        <w:rPr>
          <w:rFonts w:ascii="Times New Roman" w:hAnsi="Times New Roman" w:cs="Times New Roman"/>
          <w:szCs w:val="24"/>
        </w:rPr>
        <w:t xml:space="preserve"> Kč bez DPH </w:t>
      </w:r>
    </w:p>
    <w:p w14:paraId="0C1CABE4" w14:textId="77777777" w:rsidR="00B4071C" w:rsidRPr="00DB24A8" w:rsidRDefault="00B4071C" w:rsidP="00DB1DB5">
      <w:pPr>
        <w:pStyle w:val="Tlotextu"/>
        <w:jc w:val="both"/>
        <w:rPr>
          <w:rFonts w:ascii="Times New Roman" w:hAnsi="Times New Roman" w:cs="Times New Roman"/>
          <w:szCs w:val="24"/>
        </w:rPr>
      </w:pPr>
    </w:p>
    <w:p w14:paraId="42FAEEFE" w14:textId="77777777" w:rsidR="00DB1DB5" w:rsidRPr="00DB24A8" w:rsidRDefault="00DB1DB5"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0F37CA09" w14:textId="60363E10" w:rsidR="00EC5E87" w:rsidRPr="005B3294"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Předpokládaný t</w:t>
      </w:r>
      <w:r w:rsidR="000647BC" w:rsidRPr="005B3294">
        <w:rPr>
          <w:rFonts w:ascii="Times New Roman" w:hAnsi="Times New Roman" w:cs="Times New Roman"/>
          <w:szCs w:val="24"/>
        </w:rPr>
        <w:t xml:space="preserve">ermín </w:t>
      </w:r>
      <w:r w:rsidRPr="005B3294">
        <w:rPr>
          <w:rFonts w:ascii="Times New Roman" w:hAnsi="Times New Roman" w:cs="Times New Roman"/>
          <w:szCs w:val="24"/>
        </w:rPr>
        <w:t>zahájení stavby</w:t>
      </w:r>
      <w:r w:rsidR="00A76C07" w:rsidRPr="005B3294">
        <w:rPr>
          <w:rFonts w:ascii="Times New Roman" w:hAnsi="Times New Roman" w:cs="Times New Roman"/>
          <w:szCs w:val="24"/>
        </w:rPr>
        <w:t xml:space="preserve">: </w:t>
      </w:r>
      <w:r w:rsidRPr="005B3294">
        <w:rPr>
          <w:rFonts w:ascii="Times New Roman" w:hAnsi="Times New Roman" w:cs="Times New Roman"/>
          <w:szCs w:val="24"/>
        </w:rPr>
        <w:t xml:space="preserve"> </w:t>
      </w:r>
      <w:r w:rsidR="00A76C07" w:rsidRPr="005B3294">
        <w:rPr>
          <w:rFonts w:ascii="Times New Roman" w:hAnsi="Times New Roman" w:cs="Times New Roman"/>
          <w:szCs w:val="24"/>
        </w:rPr>
        <w:tab/>
        <w:t xml:space="preserve">  </w:t>
      </w:r>
      <w:r w:rsidR="001E135E" w:rsidRPr="005B3294">
        <w:rPr>
          <w:rFonts w:ascii="Times New Roman" w:hAnsi="Times New Roman" w:cs="Times New Roman"/>
          <w:szCs w:val="24"/>
        </w:rPr>
        <w:t>květen</w:t>
      </w:r>
      <w:r w:rsidR="00A76C07" w:rsidRPr="005B3294">
        <w:rPr>
          <w:rFonts w:ascii="Times New Roman" w:hAnsi="Times New Roman" w:cs="Times New Roman"/>
          <w:szCs w:val="24"/>
        </w:rPr>
        <w:t xml:space="preserve"> </w:t>
      </w:r>
      <w:r w:rsidRPr="005B3294">
        <w:rPr>
          <w:rFonts w:ascii="Times New Roman" w:hAnsi="Times New Roman" w:cs="Times New Roman"/>
          <w:szCs w:val="24"/>
        </w:rPr>
        <w:t>202</w:t>
      </w:r>
      <w:r w:rsidR="001E135E" w:rsidRPr="005B3294">
        <w:rPr>
          <w:rFonts w:ascii="Times New Roman" w:hAnsi="Times New Roman" w:cs="Times New Roman"/>
          <w:szCs w:val="24"/>
        </w:rPr>
        <w:t>2</w:t>
      </w:r>
      <w:r w:rsidRPr="005B3294">
        <w:rPr>
          <w:rFonts w:ascii="Times New Roman" w:hAnsi="Times New Roman" w:cs="Times New Roman"/>
          <w:szCs w:val="24"/>
        </w:rPr>
        <w:t xml:space="preserve"> </w:t>
      </w:r>
    </w:p>
    <w:p w14:paraId="5C1B5CA8" w14:textId="77777777" w:rsidR="00EC5E87" w:rsidRPr="005B3294" w:rsidRDefault="00EC5E87" w:rsidP="00B4071C">
      <w:pPr>
        <w:pStyle w:val="Tlotextu"/>
        <w:ind w:firstLine="360"/>
        <w:jc w:val="both"/>
        <w:rPr>
          <w:rFonts w:ascii="Times New Roman" w:hAnsi="Times New Roman" w:cs="Times New Roman"/>
          <w:szCs w:val="24"/>
        </w:rPr>
      </w:pPr>
    </w:p>
    <w:p w14:paraId="744C52B1" w14:textId="09FF553D" w:rsidR="00DB1DB5" w:rsidRPr="00A76C07"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 xml:space="preserve">Předpokládaný termín dokončení </w:t>
      </w:r>
      <w:r w:rsidR="00A76C07" w:rsidRPr="005B3294">
        <w:rPr>
          <w:rFonts w:ascii="Times New Roman" w:hAnsi="Times New Roman" w:cs="Times New Roman"/>
          <w:szCs w:val="24"/>
        </w:rPr>
        <w:t xml:space="preserve">stavby: </w:t>
      </w:r>
      <w:r w:rsidR="008F4EC6" w:rsidRPr="005B3294">
        <w:rPr>
          <w:rFonts w:ascii="Times New Roman" w:hAnsi="Times New Roman" w:cs="Times New Roman"/>
          <w:szCs w:val="24"/>
        </w:rPr>
        <w:t>červen</w:t>
      </w:r>
      <w:r w:rsidR="00A76C07" w:rsidRPr="005B3294">
        <w:rPr>
          <w:rFonts w:ascii="Times New Roman" w:hAnsi="Times New Roman" w:cs="Times New Roman"/>
          <w:szCs w:val="24"/>
        </w:rPr>
        <w:t xml:space="preserve"> </w:t>
      </w:r>
      <w:r w:rsidR="0029411B" w:rsidRPr="005B3294">
        <w:rPr>
          <w:rFonts w:ascii="Times New Roman" w:hAnsi="Times New Roman" w:cs="Times New Roman"/>
          <w:szCs w:val="24"/>
        </w:rPr>
        <w:t>20</w:t>
      </w:r>
      <w:r w:rsidR="00C9140A" w:rsidRPr="005B3294">
        <w:rPr>
          <w:rFonts w:ascii="Times New Roman" w:hAnsi="Times New Roman" w:cs="Times New Roman"/>
          <w:szCs w:val="24"/>
        </w:rPr>
        <w:t>2</w:t>
      </w:r>
      <w:r w:rsidR="001E135E" w:rsidRPr="005B3294">
        <w:rPr>
          <w:rFonts w:ascii="Times New Roman" w:hAnsi="Times New Roman" w:cs="Times New Roman"/>
          <w:szCs w:val="24"/>
        </w:rPr>
        <w:t>2</w:t>
      </w:r>
    </w:p>
    <w:p w14:paraId="2F0D469D" w14:textId="77777777" w:rsidR="00DB1DB5" w:rsidRPr="00A76C07" w:rsidRDefault="00DB1DB5" w:rsidP="00DB1DB5">
      <w:pPr>
        <w:pStyle w:val="Tlotextu"/>
        <w:jc w:val="both"/>
        <w:rPr>
          <w:rFonts w:ascii="Times New Roman" w:hAnsi="Times New Roman" w:cs="Times New Roman"/>
          <w:szCs w:val="24"/>
        </w:rPr>
      </w:pPr>
    </w:p>
    <w:p w14:paraId="2B5AC7AF" w14:textId="1320F77C" w:rsidR="00DB1DB5" w:rsidRPr="00A76C07"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5921A9" w:rsidRPr="00A76C07">
        <w:rPr>
          <w:rFonts w:ascii="Times New Roman" w:hAnsi="Times New Roman" w:cs="Times New Roman"/>
          <w:szCs w:val="24"/>
        </w:rPr>
        <w:t>dodání</w:t>
      </w:r>
      <w:r w:rsidRPr="00A76C07">
        <w:rPr>
          <w:rFonts w:ascii="Times New Roman" w:hAnsi="Times New Roman" w:cs="Times New Roman"/>
          <w:szCs w:val="24"/>
        </w:rPr>
        <w:t xml:space="preserve">: </w:t>
      </w:r>
      <w:r w:rsidR="00EC5E87" w:rsidRPr="00A76C07">
        <w:rPr>
          <w:rFonts w:ascii="Times New Roman" w:hAnsi="Times New Roman" w:cs="Times New Roman"/>
          <w:szCs w:val="24"/>
        </w:rPr>
        <w:t xml:space="preserve">k.ú. Vinoř, obec Praha </w:t>
      </w:r>
      <w:r w:rsidR="005921A9" w:rsidRPr="00A76C07">
        <w:rPr>
          <w:rFonts w:ascii="Times New Roman" w:hAnsi="Times New Roman" w:cs="Times New Roman"/>
          <w:szCs w:val="24"/>
        </w:rPr>
        <w:t xml:space="preserve"> </w:t>
      </w:r>
      <w:r w:rsidR="0029411B" w:rsidRPr="00A76C07">
        <w:rPr>
          <w:rFonts w:ascii="Times New Roman" w:hAnsi="Times New Roman" w:cs="Times New Roman"/>
          <w:szCs w:val="24"/>
        </w:rPr>
        <w:t xml:space="preserve"> </w:t>
      </w:r>
      <w:r w:rsidR="00DB1DB5" w:rsidRPr="00A76C07">
        <w:rPr>
          <w:rFonts w:ascii="Times New Roman" w:hAnsi="Times New Roman" w:cs="Times New Roman"/>
          <w:szCs w:val="24"/>
        </w:rPr>
        <w:t xml:space="preserve"> </w:t>
      </w: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OBCHODNÍ PODMÍNKY A PLATEBNÍ PODMÍNKY</w:t>
      </w:r>
    </w:p>
    <w:p w14:paraId="66943282" w14:textId="77777777" w:rsidR="00DB1DB5" w:rsidRPr="00A76C07" w:rsidRDefault="00DB1DB5" w:rsidP="00DB1DB5">
      <w:pPr>
        <w:pStyle w:val="Tlotextu"/>
        <w:jc w:val="both"/>
        <w:rPr>
          <w:rFonts w:ascii="Times New Roman" w:hAnsi="Times New Roman" w:cs="Times New Roman"/>
          <w:szCs w:val="24"/>
        </w:rPr>
      </w:pPr>
    </w:p>
    <w:p w14:paraId="5E629026" w14:textId="7745A6F6" w:rsidR="00DB1DB5" w:rsidRPr="00A76C07"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 xml:space="preserve"> 1. </w:t>
      </w:r>
      <w:r w:rsidR="00C87601" w:rsidRPr="00A76C07">
        <w:rPr>
          <w:rFonts w:ascii="Times New Roman" w:hAnsi="Times New Roman" w:cs="Times New Roman"/>
          <w:szCs w:val="24"/>
        </w:rPr>
        <w:t xml:space="preserve">Platební a záruční podmínky </w:t>
      </w:r>
      <w:r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00C87601" w:rsidRPr="00A76C07">
        <w:rPr>
          <w:rFonts w:ascii="Times New Roman" w:hAnsi="Times New Roman" w:cs="Times New Roman"/>
          <w:szCs w:val="24"/>
        </w:rPr>
        <w:t xml:space="preserve">jsou </w:t>
      </w:r>
      <w:r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18596D2A"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4221807A" w:rsidR="00DB1DB5" w:rsidRPr="00DB24A8" w:rsidRDefault="000647BC" w:rsidP="00DB1DB5">
      <w:pPr>
        <w:pStyle w:val="Tlotextu"/>
        <w:jc w:val="both"/>
        <w:rPr>
          <w:rFonts w:ascii="Times New Roman" w:hAnsi="Times New Roman" w:cs="Times New Roman"/>
          <w:szCs w:val="24"/>
        </w:rPr>
      </w:pPr>
      <w:r w:rsidRPr="005B3294">
        <w:rPr>
          <w:rFonts w:ascii="Times New Roman" w:hAnsi="Times New Roman" w:cs="Times New Roman"/>
          <w:szCs w:val="24"/>
        </w:rPr>
        <w:t>A. Lhůta pro podání nabídek končí</w:t>
      </w:r>
      <w:r w:rsidRPr="005B3294">
        <w:rPr>
          <w:rFonts w:ascii="Times New Roman" w:hAnsi="Times New Roman" w:cs="Times New Roman"/>
          <w:b/>
          <w:szCs w:val="24"/>
        </w:rPr>
        <w:t xml:space="preserve">: </w:t>
      </w:r>
      <w:r w:rsidR="008F4EC6" w:rsidRPr="005B3294">
        <w:rPr>
          <w:rFonts w:ascii="Times New Roman" w:hAnsi="Times New Roman" w:cs="Times New Roman"/>
          <w:b/>
          <w:szCs w:val="24"/>
        </w:rPr>
        <w:t>4</w:t>
      </w:r>
      <w:r w:rsidR="001549FE" w:rsidRPr="005B3294">
        <w:rPr>
          <w:rFonts w:ascii="Times New Roman" w:hAnsi="Times New Roman" w:cs="Times New Roman"/>
          <w:b/>
          <w:szCs w:val="24"/>
        </w:rPr>
        <w:t>.04</w:t>
      </w:r>
      <w:r w:rsidRPr="005B3294">
        <w:rPr>
          <w:rFonts w:ascii="Times New Roman" w:hAnsi="Times New Roman" w:cs="Times New Roman"/>
          <w:b/>
          <w:bCs/>
          <w:szCs w:val="24"/>
        </w:rPr>
        <w:t>. 20</w:t>
      </w:r>
      <w:r w:rsidR="00C87601" w:rsidRPr="005B3294">
        <w:rPr>
          <w:rFonts w:ascii="Times New Roman" w:hAnsi="Times New Roman" w:cs="Times New Roman"/>
          <w:b/>
          <w:bCs/>
          <w:szCs w:val="24"/>
        </w:rPr>
        <w:t>2</w:t>
      </w:r>
      <w:r w:rsidR="00467FA7" w:rsidRPr="005B3294">
        <w:rPr>
          <w:rFonts w:ascii="Times New Roman" w:hAnsi="Times New Roman" w:cs="Times New Roman"/>
          <w:b/>
          <w:bCs/>
          <w:szCs w:val="24"/>
        </w:rPr>
        <w:t>2</w:t>
      </w:r>
      <w:r w:rsidRPr="005B3294">
        <w:rPr>
          <w:rFonts w:ascii="Times New Roman" w:hAnsi="Times New Roman" w:cs="Times New Roman"/>
          <w:b/>
          <w:bCs/>
          <w:szCs w:val="24"/>
        </w:rPr>
        <w:t xml:space="preserve"> do </w:t>
      </w:r>
      <w:r w:rsidR="00C87601" w:rsidRPr="005B3294">
        <w:rPr>
          <w:rFonts w:ascii="Times New Roman" w:hAnsi="Times New Roman" w:cs="Times New Roman"/>
          <w:b/>
          <w:bCs/>
          <w:szCs w:val="24"/>
        </w:rPr>
        <w:t>10</w:t>
      </w:r>
      <w:r w:rsidRPr="005B3294">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7046D014" w:rsidR="00C87601" w:rsidRPr="00DB24A8" w:rsidRDefault="000647BC" w:rsidP="00C87601">
      <w:pPr>
        <w:jc w:val="center"/>
        <w:rPr>
          <w:rFonts w:ascii="Times New Roman" w:hAnsi="Times New Roman" w:cs="Times New Roman"/>
          <w:sz w:val="24"/>
          <w:szCs w:val="24"/>
        </w:rPr>
      </w:pPr>
      <w:r w:rsidRPr="0028290C">
        <w:rPr>
          <w:rFonts w:ascii="Times New Roman" w:hAnsi="Times New Roman" w:cs="Times New Roman"/>
          <w:b/>
          <w:bCs/>
          <w:szCs w:val="24"/>
        </w:rPr>
        <w:t>„</w:t>
      </w:r>
      <w:r w:rsidR="00467FA7">
        <w:rPr>
          <w:rFonts w:ascii="Times New Roman" w:hAnsi="Times New Roman" w:cs="Times New Roman"/>
          <w:sz w:val="32"/>
          <w:szCs w:val="32"/>
        </w:rPr>
        <w:t>Oprava</w:t>
      </w:r>
      <w:r w:rsidR="00EC5E87" w:rsidRPr="00A61DB6">
        <w:rPr>
          <w:rFonts w:ascii="Times New Roman" w:hAnsi="Times New Roman" w:cs="Times New Roman"/>
          <w:sz w:val="32"/>
          <w:szCs w:val="32"/>
        </w:rPr>
        <w:t xml:space="preserve"> chodníku podél ul. Mladoboleslavská, Vinoř</w:t>
      </w:r>
      <w:r w:rsidR="00C87601">
        <w:rPr>
          <w:rFonts w:ascii="Times New Roman" w:hAnsi="Times New Roman" w:cs="Times New Roman"/>
          <w:sz w:val="32"/>
          <w:szCs w:val="32"/>
        </w:rPr>
        <w:t xml:space="preserve">“ </w:t>
      </w:r>
    </w:p>
    <w:p w14:paraId="4EEED77E" w14:textId="04224310" w:rsidR="0029411B" w:rsidRPr="002D70E1" w:rsidRDefault="0029411B" w:rsidP="000201BB">
      <w:pPr>
        <w:jc w:val="center"/>
        <w:rPr>
          <w:rFonts w:ascii="Times New Roman" w:hAnsi="Times New Roman" w:cs="Times New Roman"/>
          <w:sz w:val="32"/>
          <w:szCs w:val="32"/>
        </w:rPr>
      </w:pPr>
    </w:p>
    <w:p w14:paraId="3BCDE2C0" w14:textId="77777777"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01D3975"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w:t>
      </w:r>
      <w:r w:rsidRPr="005B3294">
        <w:rPr>
          <w:rFonts w:ascii="Times New Roman" w:hAnsi="Times New Roman" w:cs="Times New Roman"/>
          <w:szCs w:val="24"/>
        </w:rPr>
        <w:t xml:space="preserve">kontaktu). </w:t>
      </w:r>
      <w:r w:rsidR="001549FE" w:rsidRPr="005B3294">
        <w:rPr>
          <w:rFonts w:ascii="Times New Roman" w:hAnsi="Times New Roman" w:cs="Times New Roman"/>
          <w:szCs w:val="24"/>
        </w:rPr>
        <w:t>Listy budou zapečetěny proti manipulaci a nabídka bude tvořit pevně spojený svazek. Jednotlivé stránky budou očíslovány. Nabídka včetně veškerých požadovaných dokladů bude potvrzena statutárním zástupcem uchazeče</w:t>
      </w:r>
      <w:r w:rsidR="00661412" w:rsidRPr="005B3294">
        <w:rPr>
          <w:rFonts w:ascii="Times New Roman" w:hAnsi="Times New Roman" w:cs="Times New Roman"/>
          <w:szCs w:val="24"/>
        </w:rPr>
        <w:t>.</w:t>
      </w:r>
      <w:r w:rsidR="003B6796" w:rsidRPr="005B3294">
        <w:rPr>
          <w:rFonts w:ascii="Times New Roman" w:hAnsi="Times New Roman" w:cs="Times New Roman"/>
          <w:szCs w:val="24"/>
        </w:rPr>
        <w:t xml:space="preserve"> </w:t>
      </w:r>
      <w:r w:rsidRPr="005B3294">
        <w:rPr>
          <w:rFonts w:ascii="Times New Roman" w:hAnsi="Times New Roman" w:cs="Times New Roman"/>
          <w:szCs w:val="24"/>
        </w:rPr>
        <w:t>Obálka či jiný obal musí být</w:t>
      </w:r>
      <w:r w:rsidRPr="00DB24A8">
        <w:rPr>
          <w:rFonts w:ascii="Times New Roman" w:hAnsi="Times New Roman" w:cs="Times New Roman"/>
          <w:szCs w:val="24"/>
        </w:rPr>
        <w:t xml:space="preserve"> dostatečným způsobem zajištěn proti manipulaci. Všechny nabídky musí být doručeny nejpozději do konce lhůty pro podání nabídek. V případě, že cenová nabídka bude doručena po </w:t>
      </w:r>
      <w:r w:rsidRPr="00DB24A8">
        <w:rPr>
          <w:rFonts w:ascii="Times New Roman" w:hAnsi="Times New Roman" w:cs="Times New Roman"/>
          <w:szCs w:val="24"/>
        </w:rPr>
        <w:lastRenderedPageBreak/>
        <w:t xml:space="preserve">konci lhůty pro podání nabídek, obálka nebude otevřena. 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39C6B24" w14:textId="77777777" w:rsidR="00832C85" w:rsidRPr="00DB24A8" w:rsidRDefault="00832C8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72603F2F" w14:textId="77777777" w:rsidR="00A76C07" w:rsidRDefault="00A76C07" w:rsidP="00B4071C">
      <w:pPr>
        <w:pStyle w:val="Tlotextu"/>
        <w:jc w:val="both"/>
        <w:rPr>
          <w:rFonts w:ascii="Times New Roman" w:hAnsi="Times New Roman" w:cs="Times New Roman"/>
          <w:szCs w:val="24"/>
        </w:rPr>
      </w:pPr>
    </w:p>
    <w:p w14:paraId="2083AA9F" w14:textId="77777777" w:rsidR="0028290C" w:rsidRPr="00F6350C" w:rsidRDefault="000647BC" w:rsidP="00B4071C">
      <w:pPr>
        <w:pStyle w:val="Tlotextu"/>
        <w:jc w:val="both"/>
        <w:rPr>
          <w:rFonts w:ascii="Times New Roman" w:hAnsi="Times New Roman" w:cs="Times New Roman"/>
          <w:b/>
          <w:szCs w:val="24"/>
        </w:rPr>
      </w:pPr>
      <w:r w:rsidRPr="00F6350C">
        <w:rPr>
          <w:rFonts w:ascii="Times New Roman" w:hAnsi="Times New Roman" w:cs="Times New Roman"/>
          <w:b/>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w:t>
      </w:r>
      <w:r w:rsidRPr="00DB24A8">
        <w:rPr>
          <w:rFonts w:ascii="Times New Roman" w:hAnsi="Times New Roman" w:cs="Times New Roman"/>
          <w:szCs w:val="24"/>
        </w:rPr>
        <w:lastRenderedPageBreak/>
        <w:t xml:space="preserve">3 měsíců přede dnem podání nabídky a musí být podepsáno osobou oprávněnou jednat jménem či za účastníka. Zadavatel si vyhrazuje právo požádat o předložení dokladů dle § 75 ZZVZ. </w:t>
      </w: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1538B10A"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r w:rsidR="00F6350C">
        <w:rPr>
          <w:rFonts w:ascii="Times New Roman" w:hAnsi="Times New Roman" w:cs="Times New Roman"/>
          <w:szCs w:val="24"/>
        </w:rPr>
        <w:t>–</w:t>
      </w:r>
      <w:r w:rsidR="00EC5E87">
        <w:rPr>
          <w:rFonts w:ascii="Times New Roman" w:hAnsi="Times New Roman" w:cs="Times New Roman"/>
          <w:szCs w:val="24"/>
        </w:rPr>
        <w:t xml:space="preserve"> </w:t>
      </w:r>
      <w:r w:rsidR="00F6350C" w:rsidRPr="00F6350C">
        <w:rPr>
          <w:rFonts w:ascii="Times New Roman" w:hAnsi="Times New Roman" w:cs="Times New Roman"/>
          <w:b/>
          <w:szCs w:val="24"/>
        </w:rPr>
        <w:t>provádění staveb, jejich změn a odstraňování</w:t>
      </w:r>
      <w:r w:rsidR="00F6350C">
        <w:rPr>
          <w:rFonts w:ascii="Times New Roman" w:hAnsi="Times New Roman" w:cs="Times New Roman"/>
          <w:szCs w:val="24"/>
        </w:rPr>
        <w:t xml:space="preserve">   </w:t>
      </w:r>
    </w:p>
    <w:p w14:paraId="12C01274" w14:textId="77777777" w:rsidR="00F6350C" w:rsidRDefault="00F6350C" w:rsidP="00B4071C">
      <w:pPr>
        <w:pStyle w:val="Tlotextu"/>
        <w:jc w:val="both"/>
        <w:rPr>
          <w:rFonts w:ascii="Times New Roman" w:hAnsi="Times New Roman" w:cs="Times New Roman"/>
          <w:szCs w:val="24"/>
        </w:rPr>
      </w:pPr>
    </w:p>
    <w:p w14:paraId="6D90B425" w14:textId="068685FE"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661412" w:rsidRPr="00661412">
        <w:rPr>
          <w:rFonts w:ascii="Times New Roman" w:hAnsi="Times New Roman" w:cs="Times New Roman"/>
          <w:b/>
          <w:bCs/>
          <w:szCs w:val="24"/>
        </w:rPr>
        <w:t>3 reference</w:t>
      </w:r>
      <w:r w:rsidR="00661412">
        <w:rPr>
          <w:rFonts w:ascii="Times New Roman" w:hAnsi="Times New Roman" w:cs="Times New Roman"/>
          <w:szCs w:val="24"/>
        </w:rPr>
        <w:t xml:space="preserve"> </w:t>
      </w:r>
      <w:r w:rsidR="00661412">
        <w:rPr>
          <w:rFonts w:ascii="Times New Roman" w:hAnsi="Times New Roman" w:cs="Times New Roman"/>
          <w:b/>
          <w:szCs w:val="24"/>
        </w:rPr>
        <w:t xml:space="preserve">na obdobné zakázky </w:t>
      </w:r>
      <w:r w:rsidR="00661412" w:rsidRPr="00661412">
        <w:rPr>
          <w:rFonts w:ascii="Times New Roman" w:hAnsi="Times New Roman" w:cs="Times New Roman"/>
          <w:bCs/>
          <w:szCs w:val="24"/>
        </w:rPr>
        <w:t>(</w:t>
      </w:r>
      <w:r>
        <w:rPr>
          <w:rFonts w:ascii="Times New Roman" w:hAnsi="Times New Roman" w:cs="Times New Roman"/>
          <w:szCs w:val="24"/>
        </w:rPr>
        <w:t>silnice nebo chodníku</w:t>
      </w:r>
      <w:r w:rsidR="00661412">
        <w:rPr>
          <w:rFonts w:ascii="Times New Roman" w:hAnsi="Times New Roman" w:cs="Times New Roman"/>
          <w:szCs w:val="24"/>
        </w:rPr>
        <w:t>)</w:t>
      </w:r>
      <w:r>
        <w:rPr>
          <w:rFonts w:ascii="Times New Roman" w:hAnsi="Times New Roman" w:cs="Times New Roman"/>
          <w:szCs w:val="24"/>
        </w:rPr>
        <w:t xml:space="preserve"> s hodnotou </w:t>
      </w:r>
      <w:r w:rsidR="00A76C07">
        <w:rPr>
          <w:rFonts w:ascii="Times New Roman" w:hAnsi="Times New Roman" w:cs="Times New Roman"/>
          <w:szCs w:val="24"/>
        </w:rPr>
        <w:t xml:space="preserve">poskytnutého plnění nejméně </w:t>
      </w:r>
      <w:r>
        <w:rPr>
          <w:rFonts w:ascii="Times New Roman" w:hAnsi="Times New Roman" w:cs="Times New Roman"/>
          <w:szCs w:val="24"/>
        </w:rPr>
        <w:t xml:space="preserve">1 mil.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F6350C">
        <w:rPr>
          <w:rFonts w:ascii="Times New Roman" w:hAnsi="Times New Roman" w:cs="Times New Roman"/>
          <w:b/>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6A53B968"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Dodavatel prokazuje splnění podmínek profesní způsobilosti ve vztahu k České republice předložením: - výpisu z obchodního rejstříku, který nesmí být starší než 3 měsíce přede dnem podání nabídky - živnostenské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B4071C">
      <w:pPr>
        <w:pStyle w:val="Tlotextu"/>
        <w:jc w:val="both"/>
        <w:rPr>
          <w:rFonts w:ascii="Times New Roman" w:hAnsi="Times New Roman" w:cs="Times New Roman"/>
          <w:szCs w:val="24"/>
        </w:rPr>
      </w:pPr>
    </w:p>
    <w:p w14:paraId="066744BC" w14:textId="56549676"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4. </w:t>
      </w:r>
      <w:r w:rsidR="00A76C07">
        <w:rPr>
          <w:rFonts w:ascii="Times New Roman" w:hAnsi="Times New Roman" w:cs="Times New Roman"/>
          <w:szCs w:val="24"/>
        </w:rPr>
        <w:t>U r</w:t>
      </w:r>
      <w:r>
        <w:rPr>
          <w:rFonts w:ascii="Times New Roman" w:hAnsi="Times New Roman" w:cs="Times New Roman"/>
          <w:szCs w:val="24"/>
        </w:rPr>
        <w:t xml:space="preserve">eferenční stavby uvede uchazeč </w:t>
      </w:r>
      <w:r w:rsidR="00A76C07">
        <w:rPr>
          <w:rFonts w:ascii="Times New Roman" w:hAnsi="Times New Roman" w:cs="Times New Roman"/>
          <w:szCs w:val="24"/>
        </w:rPr>
        <w:t xml:space="preserve">vždy </w:t>
      </w:r>
      <w:r>
        <w:rPr>
          <w:rFonts w:ascii="Times New Roman" w:hAnsi="Times New Roman" w:cs="Times New Roman"/>
          <w:szCs w:val="24"/>
        </w:rPr>
        <w:t>označení stavby, označení zadavatele</w:t>
      </w:r>
      <w:r w:rsidR="00A76C07">
        <w:rPr>
          <w:rFonts w:ascii="Times New Roman" w:hAnsi="Times New Roman" w:cs="Times New Roman"/>
          <w:szCs w:val="24"/>
        </w:rPr>
        <w:t xml:space="preserve"> stavby</w:t>
      </w:r>
      <w:r>
        <w:rPr>
          <w:rFonts w:ascii="Times New Roman" w:hAnsi="Times New Roman" w:cs="Times New Roman"/>
          <w:szCs w:val="24"/>
        </w:rPr>
        <w:t xml:space="preserve">, dobu realizace stavby, cenu realizace a kontaktní osobu zadavatele.    </w:t>
      </w:r>
    </w:p>
    <w:p w14:paraId="1F37B59F" w14:textId="77777777" w:rsidR="00F6350C" w:rsidRDefault="00F6350C" w:rsidP="00B4071C">
      <w:pPr>
        <w:pStyle w:val="Tlotextu"/>
        <w:jc w:val="both"/>
        <w:rPr>
          <w:rFonts w:ascii="Times New Roman" w:hAnsi="Times New Roman" w:cs="Times New Roman"/>
          <w:szCs w:val="24"/>
        </w:rPr>
      </w:pPr>
    </w:p>
    <w:p w14:paraId="373F4ED5" w14:textId="77777777" w:rsidR="00F6350C" w:rsidRDefault="00F6350C" w:rsidP="00B4071C">
      <w:pPr>
        <w:pStyle w:val="Tlotextu"/>
        <w:jc w:val="both"/>
        <w:rPr>
          <w:rFonts w:ascii="Times New Roman" w:hAnsi="Times New Roman" w:cs="Times New Roman"/>
          <w:szCs w:val="24"/>
        </w:rPr>
      </w:pPr>
    </w:p>
    <w:p w14:paraId="1CAA159B"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w:t>
      </w:r>
      <w:r w:rsidR="00837EB5">
        <w:rPr>
          <w:rFonts w:ascii="Times New Roman" w:hAnsi="Times New Roman" w:cs="Times New Roman"/>
          <w:b/>
          <w:bCs/>
          <w:szCs w:val="24"/>
        </w:rPr>
        <w:t>III</w:t>
      </w:r>
      <w:r w:rsidRPr="00837EB5">
        <w:rPr>
          <w:rFonts w:ascii="Times New Roman" w:hAnsi="Times New Roman" w:cs="Times New Roman"/>
          <w:b/>
          <w:bCs/>
          <w:szCs w:val="24"/>
        </w:rPr>
        <w:t xml:space="preserve">. 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lastRenderedPageBreak/>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5C182E37" w:rsidR="00F6350C" w:rsidRDefault="00F6350C"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Vyplněný výkaz výměr </w:t>
      </w:r>
      <w:r w:rsidR="00A76C07" w:rsidRPr="003B6796">
        <w:rPr>
          <w:rFonts w:ascii="Times New Roman" w:hAnsi="Times New Roman" w:cs="Times New Roman"/>
          <w:szCs w:val="24"/>
        </w:rPr>
        <w:t xml:space="preserve">(viz příloha č. </w:t>
      </w:r>
      <w:r w:rsidR="003B6796">
        <w:rPr>
          <w:rFonts w:ascii="Times New Roman" w:hAnsi="Times New Roman" w:cs="Times New Roman"/>
          <w:szCs w:val="24"/>
        </w:rPr>
        <w:t>6</w:t>
      </w:r>
      <w:r w:rsidR="00A76C07" w:rsidRPr="003B6796">
        <w:rPr>
          <w:rFonts w:ascii="Times New Roman" w:hAnsi="Times New Roman" w:cs="Times New Roman"/>
          <w:szCs w:val="24"/>
        </w:rPr>
        <w:t xml:space="preserve"> této výzvy)</w:t>
      </w:r>
      <w:r w:rsidR="00A76C07">
        <w:rPr>
          <w:rFonts w:ascii="Times New Roman" w:hAnsi="Times New Roman" w:cs="Times New Roman"/>
          <w:szCs w:val="24"/>
        </w:rPr>
        <w:t xml:space="preserve"> </w:t>
      </w:r>
    </w:p>
    <w:p w14:paraId="22533CC7" w14:textId="0EB5FD04" w:rsidR="00202FE3" w:rsidRPr="005B3294" w:rsidRDefault="00202FE3" w:rsidP="00C9140A">
      <w:pPr>
        <w:pStyle w:val="Tlotextu"/>
        <w:numPr>
          <w:ilvl w:val="0"/>
          <w:numId w:val="11"/>
        </w:numPr>
        <w:jc w:val="left"/>
        <w:rPr>
          <w:rFonts w:ascii="Times New Roman" w:hAnsi="Times New Roman" w:cs="Times New Roman"/>
          <w:szCs w:val="24"/>
        </w:rPr>
      </w:pPr>
      <w:r w:rsidRPr="005B3294">
        <w:rPr>
          <w:rFonts w:ascii="Times New Roman" w:hAnsi="Times New Roman" w:cs="Times New Roman"/>
          <w:szCs w:val="24"/>
        </w:rPr>
        <w:t>Doplněný a podepsaný návrh smlouvy o dílo</w:t>
      </w:r>
      <w:r w:rsidR="003B6796" w:rsidRPr="005B3294">
        <w:rPr>
          <w:rFonts w:ascii="Times New Roman" w:hAnsi="Times New Roman" w:cs="Times New Roman"/>
          <w:szCs w:val="24"/>
        </w:rPr>
        <w:t xml:space="preserve"> (viz příloha č. 5)</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1236985F"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b. 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1D5C24FA" w14:textId="77777777" w:rsidR="00F6350C" w:rsidRDefault="00F6350C" w:rsidP="00DB1DB5">
      <w:pPr>
        <w:pStyle w:val="Tlotextu"/>
        <w:jc w:val="left"/>
        <w:rPr>
          <w:rFonts w:ascii="Times New Roman" w:hAnsi="Times New Roman" w:cs="Times New Roman"/>
          <w:szCs w:val="24"/>
        </w:rPr>
      </w:pPr>
    </w:p>
    <w:p w14:paraId="65C877CB" w14:textId="73035466"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c. doklad o oprávnění k podnikání (živnostenské oprávnění nebo výpis ze živnostenského rejstříku)</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36D17AAE" w14:textId="77777777" w:rsidR="00F6350C" w:rsidRDefault="00F6350C" w:rsidP="00DB1DB5">
      <w:pPr>
        <w:pStyle w:val="Tlotextu"/>
        <w:jc w:val="left"/>
        <w:rPr>
          <w:rFonts w:ascii="Times New Roman" w:hAnsi="Times New Roman" w:cs="Times New Roman"/>
          <w:szCs w:val="24"/>
        </w:rPr>
      </w:pPr>
    </w:p>
    <w:p w14:paraId="51FE47B1" w14:textId="61C9B521" w:rsidR="00F6350C" w:rsidRPr="00DB24A8" w:rsidRDefault="00F6350C" w:rsidP="00DB1DB5">
      <w:pPr>
        <w:pStyle w:val="Tlotextu"/>
        <w:jc w:val="left"/>
        <w:rPr>
          <w:rFonts w:ascii="Times New Roman" w:hAnsi="Times New Roman" w:cs="Times New Roman"/>
          <w:szCs w:val="24"/>
        </w:rPr>
      </w:pPr>
      <w:r>
        <w:rPr>
          <w:rFonts w:ascii="Times New Roman" w:hAnsi="Times New Roman" w:cs="Times New Roman"/>
          <w:szCs w:val="24"/>
        </w:rPr>
        <w:t>d. seznam referenčních staveb,</w:t>
      </w:r>
    </w:p>
    <w:p w14:paraId="56A881C8" w14:textId="77777777" w:rsidR="00DB1DB5" w:rsidRPr="00DB24A8" w:rsidRDefault="00DB1DB5"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77777777"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kupní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2D805F7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77777777" w:rsidR="00DB1DB5" w:rsidRPr="00DB24A8" w:rsidRDefault="00DB1DB5" w:rsidP="00DB1DB5">
      <w:pPr>
        <w:pStyle w:val="Tlotextu"/>
        <w:jc w:val="left"/>
        <w:rPr>
          <w:rFonts w:ascii="Times New Roman" w:hAnsi="Times New Roman" w:cs="Times New Roman"/>
          <w:szCs w:val="24"/>
        </w:rPr>
      </w:pPr>
    </w:p>
    <w:p w14:paraId="256CF59A" w14:textId="77777777" w:rsidR="00DB1DB5" w:rsidRPr="00837EB5" w:rsidRDefault="000647BC" w:rsidP="00837EB5">
      <w:pPr>
        <w:pStyle w:val="Tlotextu"/>
        <w:jc w:val="left"/>
        <w:rPr>
          <w:rFonts w:ascii="Times New Roman" w:hAnsi="Times New Roman" w:cs="Times New Roman"/>
          <w:b/>
          <w:bCs/>
          <w:szCs w:val="24"/>
        </w:rPr>
      </w:pPr>
      <w:r w:rsidRPr="00837EB5">
        <w:rPr>
          <w:rFonts w:ascii="Times New Roman" w:hAnsi="Times New Roman" w:cs="Times New Roman"/>
          <w:b/>
          <w:bCs/>
          <w:szCs w:val="24"/>
        </w:rPr>
        <w:t>X</w:t>
      </w:r>
      <w:r w:rsidR="00837EB5" w:rsidRPr="00837EB5">
        <w:rPr>
          <w:rFonts w:ascii="Times New Roman" w:hAnsi="Times New Roman" w:cs="Times New Roman"/>
          <w:b/>
          <w:bCs/>
          <w:szCs w:val="24"/>
        </w:rPr>
        <w:t>V</w:t>
      </w:r>
      <w:r w:rsidRPr="00837EB5">
        <w:rPr>
          <w:rFonts w:ascii="Times New Roman" w:hAnsi="Times New Roman" w:cs="Times New Roman"/>
          <w:b/>
          <w:bCs/>
          <w:szCs w:val="24"/>
        </w:rPr>
        <w:t>. 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74122DDF"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w:t>
      </w:r>
      <w:r w:rsidRPr="005B3294">
        <w:rPr>
          <w:rFonts w:ascii="Times New Roman" w:hAnsi="Times New Roman" w:cs="Times New Roman"/>
          <w:szCs w:val="24"/>
        </w:rPr>
        <w:t>zadávacích podmínek</w:t>
      </w:r>
      <w:r w:rsidR="00254AEC" w:rsidRPr="005B3294">
        <w:rPr>
          <w:rFonts w:ascii="Times New Roman" w:hAnsi="Times New Roman" w:cs="Times New Roman"/>
          <w:szCs w:val="24"/>
        </w:rPr>
        <w:t xml:space="preserve">, a to nejpozději do </w:t>
      </w:r>
      <w:r w:rsidR="005B3294" w:rsidRPr="005B3294">
        <w:rPr>
          <w:rFonts w:ascii="Times New Roman" w:hAnsi="Times New Roman" w:cs="Times New Roman"/>
          <w:szCs w:val="24"/>
        </w:rPr>
        <w:t>24</w:t>
      </w:r>
      <w:r w:rsidR="00254AEC" w:rsidRPr="005B3294">
        <w:rPr>
          <w:rFonts w:ascii="Times New Roman" w:hAnsi="Times New Roman" w:cs="Times New Roman"/>
          <w:szCs w:val="24"/>
        </w:rPr>
        <w:t>.03.2022</w:t>
      </w:r>
      <w:r w:rsidRPr="005B3294">
        <w:rPr>
          <w:rFonts w:ascii="Times New Roman" w:hAnsi="Times New Roman" w:cs="Times New Roman"/>
          <w:szCs w:val="24"/>
        </w:rPr>
        <w:t xml:space="preserve"> u kontaktní osoby zadavatele. Vysvětlení</w:t>
      </w:r>
      <w:r w:rsidRPr="00DB24A8">
        <w:rPr>
          <w:rFonts w:ascii="Times New Roman" w:hAnsi="Times New Roman" w:cs="Times New Roman"/>
          <w:szCs w:val="24"/>
        </w:rPr>
        <w:t xml:space="preserve"> </w:t>
      </w:r>
      <w:r w:rsidRPr="00DB24A8">
        <w:rPr>
          <w:rFonts w:ascii="Times New Roman" w:hAnsi="Times New Roman" w:cs="Times New Roman"/>
          <w:szCs w:val="24"/>
        </w:rPr>
        <w:lastRenderedPageBreak/>
        <w:t xml:space="preserve">zadávacích podmínek může zadavatel poskytnout i bez předchozí žádosti. Zadavatel odešle vysvětlení zadávacích podmínek nejpozději do 2 pracovních dnů po doručení žádosti. Vysvětlení zadávacích podmínek bude poskytováno přednostně elektronicky a bude zveřejněno na webu zadavatele a na profilu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77777777" w:rsidR="00DB1DB5" w:rsidRPr="00DB24A8" w:rsidRDefault="00DB1DB5" w:rsidP="00DB1DB5">
      <w:pPr>
        <w:pStyle w:val="Tlotextu"/>
        <w:jc w:val="left"/>
        <w:rPr>
          <w:rFonts w:ascii="Times New Roman" w:hAnsi="Times New Roman" w:cs="Times New Roman"/>
          <w:szCs w:val="24"/>
        </w:rPr>
      </w:pPr>
    </w:p>
    <w:p w14:paraId="1754B4ED"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XIV. 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71318B12" w:rsidR="00837EB5" w:rsidRDefault="000647BC" w:rsidP="00837EB5">
      <w:pPr>
        <w:pStyle w:val="Tlotextu"/>
        <w:jc w:val="both"/>
        <w:rPr>
          <w:rFonts w:ascii="Times New Roman" w:hAnsi="Times New Roman" w:cs="Times New Roman"/>
          <w:szCs w:val="24"/>
        </w:rPr>
      </w:pPr>
      <w:r w:rsidRPr="005B3294">
        <w:rPr>
          <w:rFonts w:ascii="Times New Roman" w:hAnsi="Times New Roman" w:cs="Times New Roman"/>
          <w:szCs w:val="24"/>
        </w:rPr>
        <w:t xml:space="preserve">Otevírání obálek s nabídkami se uskuteční </w:t>
      </w:r>
      <w:r w:rsidRPr="005B3294">
        <w:rPr>
          <w:rFonts w:ascii="Times New Roman" w:hAnsi="Times New Roman" w:cs="Times New Roman"/>
          <w:b/>
          <w:bCs/>
          <w:szCs w:val="24"/>
        </w:rPr>
        <w:t xml:space="preserve">dne </w:t>
      </w:r>
      <w:r w:rsidR="00D331C3" w:rsidRPr="005B3294">
        <w:rPr>
          <w:rFonts w:ascii="Times New Roman" w:hAnsi="Times New Roman" w:cs="Times New Roman"/>
          <w:b/>
          <w:bCs/>
          <w:szCs w:val="24"/>
        </w:rPr>
        <w:t>6</w:t>
      </w:r>
      <w:r w:rsidR="00254AEC" w:rsidRPr="005B3294">
        <w:rPr>
          <w:rFonts w:ascii="Times New Roman" w:hAnsi="Times New Roman" w:cs="Times New Roman"/>
          <w:b/>
          <w:bCs/>
          <w:szCs w:val="24"/>
        </w:rPr>
        <w:t>.04.</w:t>
      </w:r>
      <w:r w:rsidR="00A13FBA" w:rsidRPr="005B3294">
        <w:rPr>
          <w:rFonts w:ascii="Times New Roman" w:hAnsi="Times New Roman" w:cs="Times New Roman"/>
          <w:b/>
          <w:bCs/>
          <w:szCs w:val="24"/>
        </w:rPr>
        <w:t>2022</w:t>
      </w:r>
      <w:r w:rsidRPr="005B3294">
        <w:rPr>
          <w:rFonts w:ascii="Times New Roman" w:hAnsi="Times New Roman" w:cs="Times New Roman"/>
          <w:b/>
          <w:szCs w:val="24"/>
        </w:rPr>
        <w:t xml:space="preserve"> v </w:t>
      </w:r>
      <w:r w:rsidR="00D331C3" w:rsidRPr="005B3294">
        <w:rPr>
          <w:rFonts w:ascii="Times New Roman" w:hAnsi="Times New Roman" w:cs="Times New Roman"/>
          <w:b/>
          <w:szCs w:val="24"/>
        </w:rPr>
        <w:t>9</w:t>
      </w:r>
      <w:r w:rsidRPr="005B3294">
        <w:rPr>
          <w:rFonts w:ascii="Times New Roman" w:hAnsi="Times New Roman" w:cs="Times New Roman"/>
          <w:b/>
          <w:szCs w:val="24"/>
        </w:rPr>
        <w:t>:</w:t>
      </w:r>
      <w:r w:rsidR="00D331C3" w:rsidRPr="005B3294">
        <w:rPr>
          <w:rFonts w:ascii="Times New Roman" w:hAnsi="Times New Roman" w:cs="Times New Roman"/>
          <w:b/>
          <w:szCs w:val="24"/>
        </w:rPr>
        <w:t>3</w:t>
      </w:r>
      <w:r w:rsidR="006A26FD" w:rsidRPr="005B3294">
        <w:rPr>
          <w:rFonts w:ascii="Times New Roman" w:hAnsi="Times New Roman" w:cs="Times New Roman"/>
          <w:b/>
          <w:szCs w:val="24"/>
        </w:rPr>
        <w:t>0</w:t>
      </w:r>
      <w:r w:rsidRPr="005B3294">
        <w:rPr>
          <w:rFonts w:ascii="Times New Roman" w:hAnsi="Times New Roman" w:cs="Times New Roman"/>
          <w:b/>
          <w:szCs w:val="24"/>
        </w:rPr>
        <w:t xml:space="preserve"> hod</w:t>
      </w:r>
      <w:r w:rsidRPr="005B3294">
        <w:rPr>
          <w:rFonts w:ascii="Times New Roman" w:hAnsi="Times New Roman" w:cs="Times New Roman"/>
          <w:szCs w:val="24"/>
        </w:rPr>
        <w:t xml:space="preserve">. </w:t>
      </w:r>
      <w:r w:rsidR="00A13FBA" w:rsidRPr="005B3294">
        <w:rPr>
          <w:rFonts w:ascii="Times New Roman" w:hAnsi="Times New Roman" w:cs="Times New Roman"/>
          <w:szCs w:val="24"/>
        </w:rPr>
        <w:t xml:space="preserve">v </w:t>
      </w:r>
      <w:r w:rsidR="00837EB5" w:rsidRPr="005B3294">
        <w:rPr>
          <w:rFonts w:ascii="Times New Roman" w:hAnsi="Times New Roman" w:cs="Times New Roman"/>
          <w:szCs w:val="24"/>
        </w:rPr>
        <w:t>sídle zadavatele.</w:t>
      </w:r>
      <w:r w:rsidRPr="00DB24A8">
        <w:rPr>
          <w:rFonts w:ascii="Times New Roman" w:hAnsi="Times New Roman" w:cs="Times New Roman"/>
          <w:szCs w:val="24"/>
        </w:rPr>
        <w:t xml:space="preserve"> </w:t>
      </w:r>
      <w:r w:rsidR="00A13FBA">
        <w:rPr>
          <w:rFonts w:ascii="Times New Roman" w:hAnsi="Times New Roman" w:cs="Times New Roman"/>
          <w:szCs w:val="24"/>
        </w:rPr>
        <w:t>Otvírání obálek je neveřejné</w:t>
      </w:r>
      <w:r w:rsidR="00A13FBA" w:rsidRPr="00DB24A8">
        <w:rPr>
          <w:rFonts w:ascii="Times New Roman" w:hAnsi="Times New Roman" w:cs="Times New Roman"/>
          <w:szCs w:val="24"/>
        </w:rPr>
        <w:t xml:space="preserve"> </w:t>
      </w:r>
      <w:r w:rsidR="00A13FBA">
        <w:rPr>
          <w:rFonts w:ascii="Times New Roman" w:hAnsi="Times New Roman" w:cs="Times New Roman"/>
          <w:szCs w:val="24"/>
        </w:rPr>
        <w:t>.</w:t>
      </w:r>
      <w:r w:rsidRPr="00DB24A8">
        <w:rPr>
          <w:rFonts w:ascii="Times New Roman" w:hAnsi="Times New Roman" w:cs="Times New Roman"/>
          <w:szCs w:val="24"/>
        </w:rPr>
        <w:t xml:space="preserve"> </w:t>
      </w:r>
    </w:p>
    <w:p w14:paraId="1604A66B" w14:textId="77777777" w:rsidR="00837EB5" w:rsidRDefault="00837EB5" w:rsidP="00837EB5">
      <w:pPr>
        <w:pStyle w:val="Tlotextu"/>
        <w:jc w:val="both"/>
        <w:rPr>
          <w:rFonts w:ascii="Times New Roman" w:hAnsi="Times New Roman" w:cs="Times New Roman"/>
          <w:szCs w:val="24"/>
        </w:rPr>
      </w:pPr>
    </w:p>
    <w:p w14:paraId="4B711B21" w14:textId="77777777"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4D2AAD09" w14:textId="7777777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1.</w:t>
      </w:r>
      <w:r w:rsidR="003C6F37" w:rsidRPr="00A76C07">
        <w:rPr>
          <w:rFonts w:ascii="Times New Roman" w:hAnsi="Times New Roman" w:cs="Times New Roman"/>
          <w:szCs w:val="24"/>
        </w:rPr>
        <w:t xml:space="preserve"> </w:t>
      </w: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2FAA0625"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2.Ekonomická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4F240303" w14:textId="77777777" w:rsidR="00BB1818" w:rsidRPr="00A76C07" w:rsidRDefault="00BB1818" w:rsidP="00BB1818">
      <w:pPr>
        <w:pStyle w:val="Tlotextu"/>
        <w:tabs>
          <w:tab w:val="left" w:pos="0"/>
        </w:tabs>
        <w:jc w:val="both"/>
        <w:rPr>
          <w:rFonts w:ascii="Times New Roman" w:hAnsi="Times New Roman" w:cs="Times New Roman"/>
          <w:szCs w:val="24"/>
        </w:rPr>
      </w:pPr>
    </w:p>
    <w:p w14:paraId="3A53B757" w14:textId="44279F09" w:rsidR="005B3294" w:rsidRPr="00BB1818" w:rsidRDefault="005B3294" w:rsidP="005B3294">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 xml:space="preserve">3.Váha kritéria nabídkové ceny bude odpovídat </w:t>
      </w:r>
      <w:r>
        <w:rPr>
          <w:rFonts w:ascii="Times New Roman" w:hAnsi="Times New Roman" w:cs="Times New Roman"/>
          <w:szCs w:val="24"/>
        </w:rPr>
        <w:t>9</w:t>
      </w:r>
      <w:r w:rsidRPr="00A76C07">
        <w:rPr>
          <w:rFonts w:ascii="Times New Roman" w:hAnsi="Times New Roman" w:cs="Times New Roman"/>
          <w:szCs w:val="24"/>
        </w:rPr>
        <w:t xml:space="preserve">0% a kritérium kvality a nabízeného příslušenství bude odpovídat </w:t>
      </w:r>
      <w:r>
        <w:rPr>
          <w:rFonts w:ascii="Times New Roman" w:hAnsi="Times New Roman" w:cs="Times New Roman"/>
          <w:szCs w:val="24"/>
        </w:rPr>
        <w:t>1</w:t>
      </w:r>
      <w:r w:rsidRPr="00A76C07">
        <w:rPr>
          <w:rFonts w:ascii="Times New Roman" w:hAnsi="Times New Roman" w:cs="Times New Roman"/>
          <w:szCs w:val="24"/>
        </w:rPr>
        <w:t>0%.</w:t>
      </w:r>
      <w:r w:rsidRPr="00BB1818">
        <w:rPr>
          <w:rFonts w:ascii="Times New Roman" w:hAnsi="Times New Roman" w:cs="Times New Roman"/>
          <w:szCs w:val="24"/>
        </w:rPr>
        <w:t xml:space="preserve">  </w:t>
      </w:r>
    </w:p>
    <w:p w14:paraId="60AA7D89" w14:textId="77777777" w:rsidR="00BB1818" w:rsidRPr="00BB1818" w:rsidRDefault="00BB1818" w:rsidP="00837EB5">
      <w:pPr>
        <w:pStyle w:val="Tlotextu"/>
        <w:jc w:val="both"/>
        <w:rPr>
          <w:rFonts w:ascii="Times New Roman" w:hAnsi="Times New Roman" w:cs="Times New Roman"/>
          <w:szCs w:val="24"/>
        </w:rPr>
      </w:pP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lastRenderedPageBreak/>
        <w:t xml:space="preserve">Čestné prohlášení o základní způsobilosti </w:t>
      </w:r>
    </w:p>
    <w:p w14:paraId="21E7C751" w14:textId="43958470" w:rsidR="00A76C07" w:rsidRDefault="00A13FBA"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Návrh sml</w:t>
      </w:r>
      <w:r w:rsidR="009C1B7F">
        <w:rPr>
          <w:rFonts w:ascii="Times New Roman" w:hAnsi="Times New Roman" w:cs="Times New Roman"/>
          <w:szCs w:val="24"/>
        </w:rPr>
        <w:t>o</w:t>
      </w:r>
      <w:r>
        <w:rPr>
          <w:rFonts w:ascii="Times New Roman" w:hAnsi="Times New Roman" w:cs="Times New Roman"/>
          <w:szCs w:val="24"/>
        </w:rPr>
        <w:t>uvy o dílo</w:t>
      </w:r>
    </w:p>
    <w:p w14:paraId="5A068538" w14:textId="1318ED6B" w:rsidR="009C1B7F" w:rsidRDefault="009C1B7F"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Slepý výkaz výměr</w:t>
      </w:r>
    </w:p>
    <w:p w14:paraId="79F6C74A" w14:textId="77777777" w:rsidR="00837EB5" w:rsidRDefault="00837EB5" w:rsidP="00837EB5">
      <w:pPr>
        <w:pStyle w:val="Tlotextu"/>
        <w:jc w:val="both"/>
        <w:rPr>
          <w:rFonts w:ascii="Times New Roman" w:hAnsi="Times New Roman" w:cs="Times New Roman"/>
          <w:szCs w:val="24"/>
        </w:rPr>
      </w:pPr>
    </w:p>
    <w:p w14:paraId="0B485B0C" w14:textId="5A483F8C"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534B9C">
        <w:rPr>
          <w:rFonts w:ascii="Times New Roman" w:hAnsi="Times New Roman" w:cs="Times New Roman"/>
          <w:szCs w:val="24"/>
        </w:rPr>
        <w:t>9</w:t>
      </w:r>
      <w:r w:rsidR="009C1B7F">
        <w:rPr>
          <w:rFonts w:ascii="Times New Roman" w:hAnsi="Times New Roman" w:cs="Times New Roman"/>
          <w:szCs w:val="24"/>
        </w:rPr>
        <w:t>.03</w:t>
      </w:r>
      <w:r w:rsidR="000201BB">
        <w:rPr>
          <w:rFonts w:ascii="Times New Roman" w:hAnsi="Times New Roman" w:cs="Times New Roman"/>
          <w:szCs w:val="24"/>
        </w:rPr>
        <w:t>.20</w:t>
      </w:r>
      <w:r w:rsidR="00F6350C">
        <w:rPr>
          <w:rFonts w:ascii="Times New Roman" w:hAnsi="Times New Roman" w:cs="Times New Roman"/>
          <w:szCs w:val="24"/>
        </w:rPr>
        <w:t>2</w:t>
      </w:r>
      <w:r w:rsidR="009C1B7F">
        <w:rPr>
          <w:rFonts w:ascii="Times New Roman" w:hAnsi="Times New Roman" w:cs="Times New Roman"/>
          <w:szCs w:val="24"/>
        </w:rPr>
        <w:t>2</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6"/>
  </w:num>
  <w:num w:numId="4">
    <w:abstractNumId w:val="5"/>
  </w:num>
  <w:num w:numId="5">
    <w:abstractNumId w:val="1"/>
  </w:num>
  <w:num w:numId="6">
    <w:abstractNumId w:val="4"/>
  </w:num>
  <w:num w:numId="7">
    <w:abstractNumId w:val="3"/>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0F6392"/>
    <w:rsid w:val="00151828"/>
    <w:rsid w:val="001549FE"/>
    <w:rsid w:val="001E135E"/>
    <w:rsid w:val="00202FE3"/>
    <w:rsid w:val="00254AEC"/>
    <w:rsid w:val="0028290C"/>
    <w:rsid w:val="0029411B"/>
    <w:rsid w:val="002D70E1"/>
    <w:rsid w:val="0031253D"/>
    <w:rsid w:val="003B6796"/>
    <w:rsid w:val="003C6F37"/>
    <w:rsid w:val="00467FA7"/>
    <w:rsid w:val="004C599F"/>
    <w:rsid w:val="00534B9C"/>
    <w:rsid w:val="005921A9"/>
    <w:rsid w:val="005B3294"/>
    <w:rsid w:val="005E631C"/>
    <w:rsid w:val="00661412"/>
    <w:rsid w:val="006A26FD"/>
    <w:rsid w:val="00710FD0"/>
    <w:rsid w:val="00730BA5"/>
    <w:rsid w:val="007F2479"/>
    <w:rsid w:val="00832C85"/>
    <w:rsid w:val="00837EB5"/>
    <w:rsid w:val="0088536B"/>
    <w:rsid w:val="008F4EC6"/>
    <w:rsid w:val="00936613"/>
    <w:rsid w:val="009C1B7F"/>
    <w:rsid w:val="00A1308D"/>
    <w:rsid w:val="00A13FBA"/>
    <w:rsid w:val="00A61DB6"/>
    <w:rsid w:val="00A76C07"/>
    <w:rsid w:val="00B34E53"/>
    <w:rsid w:val="00B4071C"/>
    <w:rsid w:val="00B45308"/>
    <w:rsid w:val="00B5148E"/>
    <w:rsid w:val="00B55637"/>
    <w:rsid w:val="00BB1818"/>
    <w:rsid w:val="00C87601"/>
    <w:rsid w:val="00C9140A"/>
    <w:rsid w:val="00CF2A2C"/>
    <w:rsid w:val="00D15796"/>
    <w:rsid w:val="00D331C3"/>
    <w:rsid w:val="00DB1DB5"/>
    <w:rsid w:val="00DB24A8"/>
    <w:rsid w:val="00E939CD"/>
    <w:rsid w:val="00EB27C7"/>
    <w:rsid w:val="00EC5E87"/>
    <w:rsid w:val="00ED4E0B"/>
    <w:rsid w:val="00F36B7E"/>
    <w:rsid w:val="00F47BBE"/>
    <w:rsid w:val="00F61A79"/>
    <w:rsid w:val="00F6350C"/>
    <w:rsid w:val="00F8570B"/>
    <w:rsid w:val="00FA2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 w:type="character" w:styleId="Nevyeenzmnka">
    <w:name w:val="Unresolved Mention"/>
    <w:basedOn w:val="Standardnpsmoodstavce"/>
    <w:uiPriority w:val="99"/>
    <w:semiHidden/>
    <w:unhideWhenUsed/>
    <w:rsid w:val="001E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aha-vino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mikesova@praha-vino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4189-14F4-4DD3-BD21-0ED6EA8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1857</Words>
  <Characters>10958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Martina Mikešová</cp:lastModifiedBy>
  <cp:revision>14</cp:revision>
  <cp:lastPrinted>2019-08-07T16:28:00Z</cp:lastPrinted>
  <dcterms:created xsi:type="dcterms:W3CDTF">2020-11-06T08:35:00Z</dcterms:created>
  <dcterms:modified xsi:type="dcterms:W3CDTF">2022-03-10T08:57:00Z</dcterms:modified>
</cp:coreProperties>
</file>