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2B7B55" w:rsidTr="0063363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7B55" w:rsidTr="00633635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2B7B55" w:rsidSect="00005BC4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1184"/>
        <w:gridCol w:w="6893"/>
      </w:tblGrid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00240982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Městská část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Praha - Vinoř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2B7B55" w:rsidTr="00633635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Bohdanečská 97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Praha - Vinoř</w:t>
            </w:r>
            <w:proofErr w:type="gramEnd"/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19017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2B7B55" w:rsidTr="00633635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V. Peněžní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fondy - informativně</w:t>
            </w:r>
            <w:proofErr w:type="gramEnd"/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2B7B5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633635" w:rsidRDefault="0063363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633635" w:rsidRDefault="0063363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633635" w:rsidRDefault="0063363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633635" w:rsidRDefault="0063363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2B7B55" w:rsidRDefault="00005BC4" w:rsidP="00A7527F">
      <w:pPr>
        <w:widowControl w:val="0"/>
        <w:autoSpaceDE w:val="0"/>
        <w:autoSpaceDN w:val="0"/>
        <w:adjustRightInd w:val="0"/>
        <w:spacing w:after="40" w:line="240" w:lineRule="auto"/>
        <w:ind w:left="40" w:right="40"/>
        <w:jc w:val="both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</w:t>
      </w:r>
      <w:r w:rsidR="002B7B55">
        <w:rPr>
          <w:rFonts w:ascii="Arial" w:hAnsi="Arial" w:cs="Arial"/>
          <w:b/>
          <w:bCs/>
          <w:color w:val="000080"/>
          <w:sz w:val="25"/>
          <w:szCs w:val="25"/>
          <w:u w:val="single"/>
        </w:rPr>
        <w:t>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B7B55" w:rsidRDefault="002B7B55" w:rsidP="0063363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jc w:val="both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6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  <w:sectPr w:rsidR="002B7B55" w:rsidSect="001C51BD">
          <w:type w:val="continuous"/>
          <w:pgSz w:w="11903" w:h="16833" w:code="9"/>
          <w:pgMar w:top="720" w:right="720" w:bottom="720" w:left="720" w:header="709" w:footer="709" w:gutter="0"/>
          <w:cols w:space="708"/>
          <w:noEndnote/>
          <w:titlePg/>
          <w:docGrid w:linePitch="299"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63363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2B7B55">
              <w:rPr>
                <w:rFonts w:ascii="Arial" w:hAnsi="Arial" w:cs="Arial"/>
                <w:color w:val="000000"/>
                <w:sz w:val="16"/>
                <w:szCs w:val="16"/>
              </w:rPr>
              <w:t>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3 734 529,51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280 866,17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50 146 200,00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50 124 702,96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54 196 200,00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54 140 098,64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příjmů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80 449,00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31 438 000,00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54 094 200,00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54 059 649,64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2B7B55" w:rsidSect="001C51BD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720" w:right="720" w:bottom="720" w:left="720" w:header="708" w:footer="708" w:gutter="0"/>
          <w:cols w:space="708"/>
          <w:noEndnote/>
          <w:titlePg/>
        </w:sect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B7B55" w:rsidSect="001C51B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720" w:right="720" w:bottom="720" w:left="720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109 812,00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lázeňský nebo rekreační pobyt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6 105,00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142 386,50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 ubytovací kapacity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30 630,00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288 933,50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95 850,00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95 850,00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384 783,50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3 349 746,01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3 349 746,01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3 349 746,01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 A Ň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3 734 529,51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107 728,00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prodeje zboží (již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nakoup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úč.prod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29 950,00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137 678,00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6 645,17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6 645,17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VL.ČINN.A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ODVODY PŘEB.ORG.S PŘÍM.VZT.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144 323,17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státu,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83 543,00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136 543,00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136 543,00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280 866,17</w:t>
            </w:r>
          </w:p>
        </w:tc>
      </w:tr>
      <w:tr w:rsidR="002B7B55" w:rsidTr="00633635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4 000 000,00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4 050 000,00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4 015 395,68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vl.fondů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.(podnik.)činnosti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statutár.městy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23 438 000,00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46 044 200,00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46 044 253,96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29 449,00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50 146 200,00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50 124 702,96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50 146 200,00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50 124 702,96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27 540 000,00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50 146 200,00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50 124 702,96</w:t>
            </w:r>
          </w:p>
        </w:tc>
      </w:tr>
      <w:tr w:rsidR="002B7B55" w:rsidTr="00633635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 Ř Í J M Y   C E L K E M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31 540 000,00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54 196 200,00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54 140 098,64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B7B55" w:rsidSect="001C51BD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720" w:right="720" w:bottom="720" w:left="720" w:header="708" w:footer="708" w:gutter="0"/>
          <w:cols w:space="708"/>
          <w:noEndnote/>
          <w:titlePg/>
        </w:sectPr>
      </w:pPr>
    </w:p>
    <w:p w:rsidR="005A181C" w:rsidRDefault="005A181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B7B55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30 745 800,00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31 467 253,98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41 017 400,00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34 921 046,33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71 763 200,00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66 388 300,31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výdajů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80 449,00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31 438 000,00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71 661 200,00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66 307 851,31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2B7B55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B7B55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zaměst.v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zaměst.na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2 432 096,00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2 803 300,00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2 434 509,00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1 062 023,00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2 088 796,00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2 082 000,00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2 887 000,00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3 150 819,00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808 440,00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403 714,00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10 910,00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Ost.pov.poj.placené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1 351 000,00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1 251 000,00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1 223 886,00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PLATY A PODOBNÉ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6 233 000,00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6 941 300,00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6 809 214,00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13 862,00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297 663,70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prodeje, 9)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129 386,00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484 479,21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925 390,91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12 573,00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70 559,00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135 561,00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52 912,24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271 605,24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5 449,00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86 140,58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115 710,53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23 642,00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238 149,26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48 846,51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souvis.s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163 636,00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3 166 500,00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3 031 800,00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2 584 055,77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3 883 500,00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3 562 700,00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3 265 629,65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1 644 102,58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45 170,00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 (tuzemské i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zahraniční )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7 144,00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172 800,00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152 503,00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1 396 000,00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2 009 800,00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1 848 919,58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13 300,00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6 626,00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NEINV.NÁK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.,PŘÍSP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19 926,00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6 481 500,00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6 888 300,00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6 331 471,38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Neinv.tra.nefinančním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podn.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fyz.osobám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Neivn.tra.nefinančním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podn.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subj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práv.osobám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TRANSF.PODNIKATELSKÝM SUBJEKTŮM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Neinv.transf.církvím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náboženským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společ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.nezisk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podob.organizacím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NEINV.TRANSFERY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PODN.SUBJ.A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veř.rozpočtům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9 610 000,00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1 768 900,00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1 768 900,00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11 378 900,00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11 378 900,00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29 449,00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statut.městy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měst. obvody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4 044 600,00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4 044 472,81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4 146 600,00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4 124 921,81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1 518 865,79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Úhrady sankcí jiným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33 300,00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OST.NEINV.TRANSF.JINÝM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VEŘEJ.ROZPO A DALŠÍ PLAT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1 552 278,79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9 014 500,00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15 538 000,00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17 066 100,60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450 300,00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71 168,00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521 468,00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521 468,00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Ě Ž N É   V Ý D A J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22 390 000,00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30 745 800,00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31 467 253,98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39 719 400,00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34 544 564,33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103 252,00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39 861 400,00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34 647 816,33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273 230,00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273 230,00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41 017 400,00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34 921 046,33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 A P I T Á L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41 017 400,00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34 921 046,33</w:t>
            </w:r>
          </w:p>
        </w:tc>
      </w:tr>
      <w:tr w:rsidR="002B7B55" w:rsidTr="00633635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 Ý D A J E   C E L K 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31 540 000,00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71 763 200,00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66 388 300,31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B7B55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8"/>
        <w:gridCol w:w="538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-17 567 000,00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-12 248 201,67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2B7B55" w:rsidTr="00633635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bookmarkStart w:id="0" w:name="_GoBack" w:colFirst="4" w:colLast="4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  <w:bookmarkEnd w:id="0"/>
    </w:tbl>
    <w:p w:rsidR="002B7B55" w:rsidRDefault="002B7B55" w:rsidP="002B7B5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B7B55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2B7B55" w:rsidTr="0018294D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</w:t>
            </w:r>
            <w:r w:rsidR="00052BA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tuzemska</w:t>
            </w:r>
          </w:p>
          <w:p w:rsidR="00052BA9" w:rsidRPr="00052BA9" w:rsidRDefault="00052BA9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Změna stavu krátkodobých prostředků na bankovních účtech kromě</w:t>
            </w:r>
          </w:p>
        </w:tc>
      </w:tr>
      <w:tr w:rsidR="002B7B55" w:rsidTr="0018294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účtů stát.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aktiv, které tvoří kap.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OSFA(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17 567 000,00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12 248 201,67</w:t>
            </w:r>
          </w:p>
        </w:tc>
      </w:tr>
      <w:tr w:rsidR="002B7B55" w:rsidTr="0018294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17 567 000,00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12 248 201,67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F5D7A" w:rsidRPr="00052BA9" w:rsidRDefault="000F5D7A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 w:rsidRPr="00052BA9">
        <w:rPr>
          <w:rFonts w:ascii="Arial" w:hAnsi="Arial" w:cs="Arial"/>
          <w:b/>
          <w:bCs/>
          <w:color w:val="000000"/>
          <w:sz w:val="17"/>
          <w:szCs w:val="17"/>
        </w:rPr>
        <w:t>Přehled úvěrů a půjček k 31.12.2018</w:t>
      </w:r>
    </w:p>
    <w:p w:rsidR="00511441" w:rsidRDefault="00511441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2"/>
        <w:gridCol w:w="2153"/>
      </w:tblGrid>
      <w:tr w:rsidR="000F5D7A" w:rsidRPr="00052BA9" w:rsidTr="000F5D7A"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přijetí</w:t>
            </w:r>
          </w:p>
        </w:tc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přijato</w:t>
            </w:r>
          </w:p>
        </w:tc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 zahájení splácení</w:t>
            </w:r>
          </w:p>
        </w:tc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Přijato od</w:t>
            </w:r>
          </w:p>
        </w:tc>
        <w:tc>
          <w:tcPr>
            <w:tcW w:w="2153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Účel přijetí půjčky</w:t>
            </w:r>
          </w:p>
        </w:tc>
      </w:tr>
      <w:tr w:rsidR="000F5D7A" w:rsidRPr="00052BA9" w:rsidTr="000F5D7A"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52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MHMP</w:t>
            </w:r>
          </w:p>
        </w:tc>
        <w:tc>
          <w:tcPr>
            <w:tcW w:w="2153" w:type="dxa"/>
          </w:tcPr>
          <w:p w:rsidR="000F5D7A" w:rsidRPr="00052BA9" w:rsidRDefault="000F5D7A" w:rsidP="002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52BA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Rozšíření MŠ</w:t>
            </w:r>
          </w:p>
        </w:tc>
      </w:tr>
    </w:tbl>
    <w:p w:rsidR="00511441" w:rsidRPr="00052BA9" w:rsidRDefault="00511441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0F5D7A" w:rsidRPr="00052BA9" w:rsidRDefault="000F5D7A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 w:rsidRPr="00052BA9">
        <w:rPr>
          <w:rFonts w:ascii="Arial" w:hAnsi="Arial" w:cs="Arial"/>
          <w:bCs/>
          <w:color w:val="000000"/>
          <w:sz w:val="16"/>
          <w:szCs w:val="16"/>
        </w:rPr>
        <w:t>Návratná finanční výpomoc z MHMP určená na dostavbu 2 tříd MŠ</w:t>
      </w:r>
    </w:p>
    <w:p w:rsidR="002B7B55" w:rsidRPr="00052BA9" w:rsidRDefault="002B7B55" w:rsidP="00554090">
      <w:pPr>
        <w:tabs>
          <w:tab w:val="left" w:pos="4524"/>
        </w:tabs>
        <w:rPr>
          <w:rFonts w:ascii="Times New Roman" w:hAnsi="Times New Roman" w:cs="Times New Roman"/>
          <w:color w:val="000000"/>
          <w:sz w:val="17"/>
          <w:szCs w:val="17"/>
        </w:rPr>
      </w:pPr>
    </w:p>
    <w:p w:rsidR="00511441" w:rsidRDefault="00511441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B7B55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22 623 445,99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-12 269 089,92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10 354 356,07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12 269 089,92</w:t>
            </w:r>
          </w:p>
        </w:tc>
      </w:tr>
      <w:tr w:rsidR="002B7B55" w:rsidTr="00633635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1 416 588,10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20 888,25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1 437 476,35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-20 888,25</w:t>
            </w:r>
          </w:p>
        </w:tc>
      </w:tr>
      <w:tr w:rsidR="002B7B55" w:rsidTr="00633635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24 040 034,09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-12 248 201,67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11 791 832,42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12 248 201,67</w:t>
            </w:r>
          </w:p>
        </w:tc>
      </w:tr>
      <w:tr w:rsidR="002B7B55" w:rsidTr="00633635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B7B55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33635" w:rsidRDefault="0063363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2B7B55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1 416 588,10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51 297,25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30 409,00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20 888,25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1 437 476,35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-20 888,25</w:t>
            </w:r>
          </w:p>
        </w:tc>
      </w:tr>
      <w:tr w:rsidR="002B7B55" w:rsidTr="00633635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 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B7B55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2B7B55" w:rsidTr="00633635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B7B55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246 915,05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246 915,05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545 857 729,90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29 170 323,77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575 028 053,67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2 269 723,00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2 269 723,00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5 672 133,03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302 895,05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5 975 028,08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Dlouhodobý nehmotný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douhodobý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hmotný majetek neodpisovaný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117 257 822,43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4 781 325,00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122 039 147,43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78 000,00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6 532 690,00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-6 358 510,00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174 180,00</w:t>
            </w: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26 811 624,52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11 066 846,63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37 878 471,15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Poskytnuté zálohy na dlouhodobý nehmotný a hmotný majetek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-5 000 000,00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-246 915,05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-246 915,05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Oprávky k dlouhodobému hmotnému majetku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-149 565 449,23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-11 237 717,23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-160 803 166,46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-996 088,00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80 308,95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-915 779,05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-5 672 133,03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-302 895,05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-5 975 028,08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7 676,50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12 343,90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20 020,40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33 455,80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100 613,58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134 069,38</w:t>
            </w: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7B55" w:rsidTr="006336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2B7B55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B7B55" w:rsidTr="00633635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2B7B55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příjmy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23 438 000,00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46 044 200,00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46 044 253,96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29 449,00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29 449,00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výdaje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4 044 600,00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4 044 472,81</w:t>
            </w:r>
          </w:p>
        </w:tc>
      </w:tr>
      <w:tr w:rsidR="002B7B55" w:rsidTr="00633635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B7B55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2B7B55" w:rsidTr="00633635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2B7B55" w:rsidTr="00633635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2B7B55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70 300,00 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70 334,00 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platy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2 413,00 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34 230,00 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povinné pojistné placené zaměstnavatelem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822,00 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Nájemné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5 850,00 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16 116,00 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14 650,00 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4 725,00 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10 376,00 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na volby prezidenta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70 300,00 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80 700,00 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70 334,00 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89 718,00 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volby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748,00 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mezi statutár. městy a jejich měst. obvody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66 442,00 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17 446,70 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Nájemné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7 362,00 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23 955,80 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9 494,00 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3 600,00 </w:t>
            </w:r>
          </w:p>
        </w:tc>
      </w:tr>
      <w:tr w:rsidR="002B7B55" w:rsidTr="006336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zastupitelstvo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108 000,00 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108 000,00 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108 000,00 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128 300,50 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2B7B55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9D0DDC" w:rsidRDefault="009D0DD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IX. ZPRÁVA O VÝSLEDKU PŘEZKOUMÁNÍ HOSPODAŘENÍ</w:t>
      </w: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B7B55" w:rsidTr="00633635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B7B55" w:rsidTr="00633635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A181C" w:rsidRDefault="002B7B55" w:rsidP="005A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  <w:r w:rsidR="005A181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– Přehled hospodaření příspěvkové organizace ZŠ a MŠ Praha – Vinoř</w:t>
            </w:r>
          </w:p>
          <w:p w:rsidR="005A181C" w:rsidRDefault="005A181C" w:rsidP="005A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                        </w:t>
            </w:r>
            <w:r w:rsidR="009F2EB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 Přehled </w:t>
            </w:r>
            <w:r w:rsidR="009F2EB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hospodaření příspěvkové organizace Vincent</w:t>
            </w:r>
          </w:p>
        </w:tc>
      </w:tr>
      <w:tr w:rsidR="005A181C" w:rsidTr="00633635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A181C" w:rsidRDefault="005A181C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5A181C" w:rsidRDefault="005A181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5A181C" w:rsidRDefault="005A181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viz. příloha č. 3 – Přehled finančního vypořádání za rok 2018</w:t>
      </w:r>
    </w:p>
    <w:p w:rsidR="005A181C" w:rsidRDefault="005A181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viz. příloha č. 4 – Přehled hospodaření vedlejší hospodářské činnosti za rok 2018</w:t>
      </w:r>
    </w:p>
    <w:p w:rsidR="005A181C" w:rsidRDefault="005A181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viz. příloha č. 5 Inventarizační zpráva MČ Praha – Vinoř za rok 2018</w:t>
      </w:r>
    </w:p>
    <w:p w:rsidR="005A181C" w:rsidRPr="005A181C" w:rsidRDefault="005A181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Cs/>
          <w:i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181C" w:rsidRPr="005A181C" w:rsidRDefault="005A181C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Cs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B7B55" w:rsidTr="00633635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2B7B55" w:rsidTr="00633635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:rsidR="009F2EB7" w:rsidRDefault="009F2EB7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:rsidR="009F2EB7" w:rsidRDefault="009F2EB7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p w:rsidR="009F2EB7" w:rsidRDefault="009F2EB7" w:rsidP="002B7B5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2B7B55" w:rsidTr="0063363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B7B55" w:rsidTr="0063363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B7B55" w:rsidTr="0063363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B7B55" w:rsidTr="0063363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B7B55" w:rsidTr="0063363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2B7B55" w:rsidTr="00633635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RNDr. Jitka Jakubcová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2B7B55" w:rsidTr="00633635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1A1676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RNDr. Jitka Jakubcová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2B7B55" w:rsidTr="00633635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1A1676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Michal Biskup</w:t>
            </w:r>
          </w:p>
        </w:tc>
      </w:tr>
      <w:tr w:rsidR="002B7B55" w:rsidTr="006336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B55" w:rsidRDefault="002B7B55" w:rsidP="006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2B7B55" w:rsidRDefault="002B7B55" w:rsidP="002B7B5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FE4AA8" w:rsidRDefault="00FE4AA8"/>
    <w:sectPr w:rsidR="00FE4AA8" w:rsidSect="009F2EB7">
      <w:headerReference w:type="default" r:id="rId87"/>
      <w:footerReference w:type="default" r:id="rId88"/>
      <w:headerReference w:type="first" r:id="rId89"/>
      <w:footerReference w:type="first" r:id="rId90"/>
      <w:type w:val="continuous"/>
      <w:pgSz w:w="11903" w:h="16833"/>
      <w:pgMar w:top="566" w:right="566" w:bottom="850" w:left="566" w:header="426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3A" w:rsidRDefault="00F25C3A">
      <w:pPr>
        <w:spacing w:after="0" w:line="240" w:lineRule="auto"/>
      </w:pPr>
      <w:r>
        <w:separator/>
      </w:r>
    </w:p>
  </w:endnote>
  <w:endnote w:type="continuationSeparator" w:id="0">
    <w:p w:rsidR="00F25C3A" w:rsidRDefault="00F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B0B7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7527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5A181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131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B0B7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25C3A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 w:rsidTr="00E7007C">
      <w:trPr>
        <w:cantSplit/>
        <w:trHeight w:val="806"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28.05.2019 13:08:30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633635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3A" w:rsidRDefault="00F25C3A">
      <w:pPr>
        <w:spacing w:after="0" w:line="240" w:lineRule="auto"/>
      </w:pPr>
      <w:r>
        <w:separator/>
      </w:r>
    </w:p>
  </w:footnote>
  <w:footnote w:type="continuationSeparator" w:id="0">
    <w:p w:rsidR="00F25C3A" w:rsidRDefault="00F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  <w:tr w:rsidR="00633635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33635" w:rsidRDefault="00CB0B7F" w:rsidP="00CB0B7F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CB0B7F">
      <w:rPr>
        <w:rFonts w:ascii="Arial" w:hAnsi="Arial" w:cs="Arial"/>
        <w:b/>
        <w:bCs/>
        <w:color w:val="000000"/>
        <w:sz w:val="24"/>
        <w:szCs w:val="24"/>
      </w:rPr>
      <w:t xml:space="preserve">Městská část Praha </w:t>
    </w:r>
    <w:r>
      <w:rPr>
        <w:rFonts w:ascii="Arial" w:hAnsi="Arial" w:cs="Arial"/>
        <w:b/>
        <w:bCs/>
        <w:color w:val="000000"/>
        <w:sz w:val="24"/>
        <w:szCs w:val="24"/>
      </w:rPr>
      <w:t>–</w:t>
    </w:r>
    <w:r w:rsidRPr="00CB0B7F">
      <w:rPr>
        <w:rFonts w:ascii="Arial" w:hAnsi="Arial" w:cs="Arial"/>
        <w:b/>
        <w:bCs/>
        <w:color w:val="000000"/>
        <w:sz w:val="24"/>
        <w:szCs w:val="24"/>
      </w:rPr>
      <w:t xml:space="preserve"> Vinoř</w:t>
    </w:r>
  </w:p>
  <w:p w:rsidR="00CB0B7F" w:rsidRDefault="00CB0B7F" w:rsidP="00CB0B7F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CB0B7F" w:rsidRDefault="00CB0B7F" w:rsidP="00CB0B7F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CB0B7F" w:rsidRPr="00CB0B7F" w:rsidRDefault="00CB0B7F" w:rsidP="00CB0B7F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24"/>
        <w:szCs w:val="24"/>
      </w:rPr>
    </w:pPr>
  </w:p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633635" w:rsidTr="00CB0B7F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633635" w:rsidRDefault="00CB0B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 w:rsidRPr="007F1694">
            <w:rPr>
              <w:rFonts w:ascii="Arial" w:hAnsi="Arial" w:cs="Arial"/>
              <w:b/>
              <w:bCs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1021080" cy="1203960"/>
                <wp:effectExtent l="0" t="0" r="762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33635" w:rsidTr="00CB0B7F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33635" w:rsidRDefault="00633635" w:rsidP="00E700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33635" w:rsidTr="00CB0B7F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33635" w:rsidTr="00CB0B7F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33635" w:rsidTr="00CB0B7F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NÁVRH ZÁVĚREČNÉHO ÚČTU ZA ROK 2018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33635" w:rsidTr="00CB0B7F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633635" w:rsidTr="000F5D7A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633635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 xml:space="preserve">V. PENĚŽNÍ </w:t>
    </w:r>
    <w:proofErr w:type="gramStart"/>
    <w:r>
      <w:rPr>
        <w:rFonts w:ascii="Arial" w:hAnsi="Arial" w:cs="Arial"/>
        <w:b/>
        <w:bCs/>
        <w:color w:val="000080"/>
        <w:sz w:val="25"/>
        <w:szCs w:val="25"/>
        <w:u w:val="single"/>
      </w:rPr>
      <w:t>FONDY - INFORMATIVNĚ</w:t>
    </w:r>
    <w:proofErr w:type="gramEnd"/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633635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33635" w:rsidRDefault="00633635" w:rsidP="00A1313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 w:rsidTr="00A1313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 w:rsidTr="00A13131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633635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633635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  <w:tr w:rsidR="00633635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05022019 13:58 / 201902041116)</w:t>
          </w:r>
        </w:p>
      </w:tc>
    </w:tr>
    <w:tr w:rsidR="00633635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0000ALV06TZM</w:t>
          </w: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35" w:rsidRDefault="006336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6336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633635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33635" w:rsidRDefault="006336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33635" w:rsidRDefault="0063363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5"/>
    <w:rsid w:val="00005BC4"/>
    <w:rsid w:val="00052BA9"/>
    <w:rsid w:val="000F5D7A"/>
    <w:rsid w:val="0018294D"/>
    <w:rsid w:val="001A1676"/>
    <w:rsid w:val="001C51BD"/>
    <w:rsid w:val="002B7B55"/>
    <w:rsid w:val="00352D7D"/>
    <w:rsid w:val="00511441"/>
    <w:rsid w:val="00554090"/>
    <w:rsid w:val="005A181C"/>
    <w:rsid w:val="00613E20"/>
    <w:rsid w:val="00633635"/>
    <w:rsid w:val="00814D78"/>
    <w:rsid w:val="009D0DDC"/>
    <w:rsid w:val="009F2EB7"/>
    <w:rsid w:val="00A13131"/>
    <w:rsid w:val="00A7527F"/>
    <w:rsid w:val="00B05DF2"/>
    <w:rsid w:val="00CB0B7F"/>
    <w:rsid w:val="00E7007C"/>
    <w:rsid w:val="00F25C3A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9ED3"/>
  <w15:chartTrackingRefBased/>
  <w15:docId w15:val="{EE706896-97BD-4F32-928F-33ADB73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B5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B5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B55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0F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9D6E-F3C8-4CAC-A9C3-FC6D7B1F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2438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Jakubcová</dc:creator>
  <cp:keywords/>
  <dc:description/>
  <cp:lastModifiedBy>Jitka Jakubcová</cp:lastModifiedBy>
  <cp:revision>10</cp:revision>
  <dcterms:created xsi:type="dcterms:W3CDTF">2019-05-28T11:23:00Z</dcterms:created>
  <dcterms:modified xsi:type="dcterms:W3CDTF">2019-05-28T13:19:00Z</dcterms:modified>
</cp:coreProperties>
</file>